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9A" w:rsidRDefault="0081689A" w:rsidP="0081689A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Tomo 69 Colima, Col., Sábado 30 de Junio del año 1984; Núm. 26</w:t>
      </w:r>
      <w:r w:rsidRPr="009B4454">
        <w:rPr>
          <w:rFonts w:ascii="Arial" w:hAnsi="Arial" w:cs="Arial"/>
          <w:b/>
          <w:sz w:val="20"/>
        </w:rPr>
        <w:t>; pág. 2</w:t>
      </w:r>
      <w:r>
        <w:rPr>
          <w:rFonts w:ascii="Arial" w:hAnsi="Arial" w:cs="Arial"/>
          <w:b/>
          <w:sz w:val="20"/>
        </w:rPr>
        <w:t>29</w:t>
      </w:r>
      <w:r w:rsidRPr="009B4454">
        <w:rPr>
          <w:rFonts w:ascii="Arial" w:hAnsi="Arial" w:cs="Arial"/>
          <w:b/>
          <w:sz w:val="20"/>
        </w:rPr>
        <w:t>.</w:t>
      </w:r>
    </w:p>
    <w:p w:rsidR="00613C66" w:rsidRPr="009B4454" w:rsidRDefault="00613C66" w:rsidP="0081689A">
      <w:pPr>
        <w:pStyle w:val="Textoindependiente"/>
        <w:spacing w:line="276" w:lineRule="auto"/>
        <w:rPr>
          <w:rFonts w:ascii="Arial" w:hAnsi="Arial" w:cs="Arial"/>
          <w:b/>
          <w:sz w:val="20"/>
        </w:rPr>
      </w:pPr>
    </w:p>
    <w:p w:rsidR="0081689A" w:rsidRPr="002971F4" w:rsidRDefault="0081689A" w:rsidP="0081689A">
      <w:pPr>
        <w:pStyle w:val="Textoindependiente"/>
        <w:spacing w:line="276" w:lineRule="auto"/>
        <w:rPr>
          <w:rFonts w:ascii="Arial" w:hAnsi="Arial" w:cs="Arial"/>
          <w:b/>
          <w:color w:val="FF0000"/>
          <w:sz w:val="20"/>
        </w:rPr>
      </w:pPr>
    </w:p>
    <w:p w:rsidR="0081689A" w:rsidRPr="002971F4" w:rsidRDefault="0081689A" w:rsidP="0081689A">
      <w:pPr>
        <w:pStyle w:val="Textoindependiente"/>
        <w:spacing w:line="276" w:lineRule="auto"/>
        <w:jc w:val="right"/>
        <w:rPr>
          <w:rFonts w:ascii="Arial" w:hAnsi="Arial" w:cs="Arial"/>
          <w:b/>
          <w:sz w:val="20"/>
        </w:rPr>
      </w:pPr>
      <w:r w:rsidRPr="002971F4">
        <w:rPr>
          <w:rFonts w:ascii="Arial" w:hAnsi="Arial" w:cs="Arial"/>
          <w:b/>
          <w:sz w:val="20"/>
        </w:rPr>
        <w:t>DEL GOBIERNO MUNICIPAL</w:t>
      </w:r>
    </w:p>
    <w:p w:rsidR="0081689A" w:rsidRDefault="0081689A" w:rsidP="0081689A">
      <w:pPr>
        <w:pStyle w:val="Textoindependiente"/>
        <w:spacing w:line="276" w:lineRule="auto"/>
        <w:jc w:val="right"/>
        <w:rPr>
          <w:rFonts w:ascii="Arial" w:hAnsi="Arial" w:cs="Arial"/>
          <w:b/>
          <w:sz w:val="20"/>
        </w:rPr>
      </w:pPr>
      <w:r w:rsidRPr="002971F4">
        <w:rPr>
          <w:rFonts w:ascii="Arial" w:hAnsi="Arial" w:cs="Arial"/>
          <w:b/>
          <w:sz w:val="20"/>
        </w:rPr>
        <w:t>H. AYUNTAMIENTO CONSTITUCIONAL DE COLIMA, COL.</w:t>
      </w:r>
    </w:p>
    <w:p w:rsidR="0081689A" w:rsidRDefault="0081689A" w:rsidP="0081689A">
      <w:pPr>
        <w:pStyle w:val="Textoindependiente"/>
        <w:spacing w:line="276" w:lineRule="auto"/>
        <w:jc w:val="right"/>
        <w:rPr>
          <w:rFonts w:ascii="Arial" w:hAnsi="Arial" w:cs="Arial"/>
          <w:b/>
          <w:sz w:val="20"/>
        </w:rPr>
      </w:pPr>
    </w:p>
    <w:p w:rsidR="0081689A" w:rsidRPr="00EF6EFA" w:rsidRDefault="0081689A" w:rsidP="0081689A">
      <w:pPr>
        <w:pStyle w:val="Textoindependiente"/>
        <w:spacing w:line="276" w:lineRule="auto"/>
        <w:jc w:val="right"/>
        <w:rPr>
          <w:rFonts w:ascii="Arial" w:hAnsi="Arial" w:cs="Arial"/>
          <w:b/>
          <w:sz w:val="20"/>
        </w:rPr>
      </w:pPr>
    </w:p>
    <w:p w:rsidR="0081689A" w:rsidRPr="00EF6EFA" w:rsidRDefault="0081689A" w:rsidP="0081689A">
      <w:pPr>
        <w:pStyle w:val="Textoindependiente"/>
        <w:spacing w:line="276" w:lineRule="auto"/>
        <w:jc w:val="center"/>
        <w:rPr>
          <w:rFonts w:ascii="Arial" w:hAnsi="Arial" w:cs="Arial"/>
          <w:b/>
          <w:sz w:val="20"/>
        </w:rPr>
      </w:pPr>
      <w:r w:rsidRPr="00EF6EFA">
        <w:rPr>
          <w:rFonts w:ascii="Arial" w:hAnsi="Arial" w:cs="Arial"/>
          <w:b/>
          <w:sz w:val="20"/>
        </w:rPr>
        <w:t>REGLAMENTO</w:t>
      </w:r>
    </w:p>
    <w:p w:rsidR="00C002FE" w:rsidRPr="00BA4426" w:rsidRDefault="0081689A" w:rsidP="00C002F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BA4426">
        <w:rPr>
          <w:rFonts w:ascii="Arial" w:hAnsi="Arial" w:cs="Arial"/>
          <w:b/>
          <w:sz w:val="20"/>
          <w:szCs w:val="20"/>
        </w:rPr>
        <w:t>E LAS CONDICIONES GENERALES DE TRABA</w:t>
      </w:r>
      <w:r>
        <w:rPr>
          <w:rFonts w:ascii="Arial" w:hAnsi="Arial" w:cs="Arial"/>
          <w:b/>
          <w:sz w:val="20"/>
          <w:szCs w:val="20"/>
        </w:rPr>
        <w:t xml:space="preserve">JO DEL PERSONAL AL SERVICIO DEL AYUNTAMIENTO DE </w:t>
      </w:r>
      <w:r w:rsidR="00886D85">
        <w:rPr>
          <w:rFonts w:ascii="Arial" w:hAnsi="Arial" w:cs="Arial"/>
          <w:b/>
          <w:sz w:val="20"/>
          <w:szCs w:val="20"/>
        </w:rPr>
        <w:t>COLIMA</w:t>
      </w:r>
    </w:p>
    <w:p w:rsidR="00613C66" w:rsidRDefault="00613C6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El H. Ayuntamiento Constitucional de Colima, en el ejercicio de la atribución que a éste órgano concede el Artículo 63 de la Ley de los Trabajadores al servicio del Gobierno y Ayuntamientos del Estado de Colima, y con fundamento en el artículo 27 del Reglamento General del Municipio de Colima, ha tenido a bien expedir el siguiente: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REGLAMENTO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DE LAS CONDICIONES GENERALES DE TRABA</w:t>
      </w:r>
      <w:r w:rsidR="00BA4426">
        <w:rPr>
          <w:rFonts w:ascii="Arial" w:hAnsi="Arial" w:cs="Arial"/>
          <w:b/>
          <w:sz w:val="20"/>
          <w:szCs w:val="20"/>
        </w:rPr>
        <w:t xml:space="preserve">JO DEL PERSONAL AL SERVICIO DEL </w:t>
      </w:r>
      <w:r w:rsidR="00886D85">
        <w:rPr>
          <w:rFonts w:ascii="Arial" w:hAnsi="Arial" w:cs="Arial"/>
          <w:b/>
          <w:sz w:val="20"/>
          <w:szCs w:val="20"/>
        </w:rPr>
        <w:t>AYUNTAMIENTO DE COLIMA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CAPÍTULO I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DISPOSICIONES Y BASES GENERALES</w:t>
      </w:r>
    </w:p>
    <w:p w:rsidR="0081689A" w:rsidRDefault="0081689A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1º.-</w:t>
      </w:r>
      <w:r w:rsidRPr="00BA4426">
        <w:rPr>
          <w:rFonts w:ascii="Arial" w:hAnsi="Arial" w:cs="Arial"/>
          <w:sz w:val="20"/>
          <w:szCs w:val="20"/>
        </w:rPr>
        <w:t xml:space="preserve"> De conformidad con el artículo 63 de la Ley de los Trabajadores al servicio del Gobierno del Estado y Ayuntamientos del Estado de Colima, las presentes Condiciones Generales de Trabajo serán aplicables, sin excepción de personas, a todas aquellas que prestan sus servicios en las Dependencias que forman el Ayuntamiento de Colima;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2º.-</w:t>
      </w:r>
      <w:r w:rsidRPr="00BA4426">
        <w:rPr>
          <w:rFonts w:ascii="Arial" w:hAnsi="Arial" w:cs="Arial"/>
          <w:sz w:val="20"/>
          <w:szCs w:val="20"/>
        </w:rPr>
        <w:t xml:space="preserve"> Por razones de brevedad y para la debida interpretación de este Reglamento, en su texto se usarán las siguientes definiciones: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Ayuntamiento, al H. Ayuntamiento Constitucional de Colima;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El Sindicato, al Sindicato de Trabajadores al servicio del Ayuntamiento de Colima;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La Ley, a la Ley de los Trabajadores al servicio del Gobierno y Ayuntamientos del Estado de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Colima;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El Tribunal, al Tribunal de Arbitraje y Escalafón de los Trabajadores, al servicio del Gobierno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y Ayuntamientos del Estado de Colima;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Dependencia, cada una de las unidades administrativas en que el Ayuntamiento subdivida</w:t>
      </w:r>
      <w:r w:rsidR="00BA4426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sus actividades y les dé categoría de tal;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Titular de Dependencia, cada uno de los Directores o Jefes de departamento en que el</w:t>
      </w:r>
      <w:r w:rsid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Ayuntamiento subdivida sus actividades;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48011F" w:rsidRDefault="009055F7" w:rsidP="0048011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48011F">
        <w:rPr>
          <w:rFonts w:ascii="Arial" w:hAnsi="Arial" w:cs="Arial"/>
          <w:sz w:val="20"/>
          <w:szCs w:val="20"/>
          <w:highlight w:val="yellow"/>
        </w:rPr>
        <w:lastRenderedPageBreak/>
        <w:t>Las condiciones, el conjunto de cláusulas redactadas en este documento llamado</w:t>
      </w:r>
      <w:r w:rsidR="0048011F" w:rsidRPr="0048011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8011F">
        <w:rPr>
          <w:rFonts w:ascii="Arial" w:hAnsi="Arial" w:cs="Arial"/>
          <w:sz w:val="20"/>
          <w:szCs w:val="20"/>
          <w:highlight w:val="yellow"/>
        </w:rPr>
        <w:t>“Reglamento de las Condiciones Generales de Trabajo” que rigen las relaciones laborales entre</w:t>
      </w:r>
      <w:r w:rsidR="009F2E89" w:rsidRPr="0048011F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8011F">
        <w:rPr>
          <w:rFonts w:ascii="Arial" w:hAnsi="Arial" w:cs="Arial"/>
          <w:sz w:val="20"/>
          <w:szCs w:val="20"/>
          <w:highlight w:val="yellow"/>
        </w:rPr>
        <w:t>el Ayuntamiento y su personal;</w:t>
      </w:r>
    </w:p>
    <w:p w:rsidR="009F2E89" w:rsidRPr="0048011F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55F7" w:rsidRPr="0048011F" w:rsidRDefault="0048011F" w:rsidP="0048011F">
      <w:pPr>
        <w:pStyle w:val="Prrafodelista"/>
        <w:autoSpaceDE w:val="0"/>
        <w:autoSpaceDN w:val="0"/>
        <w:adjustRightInd w:val="0"/>
        <w:spacing w:after="0"/>
        <w:ind w:left="851" w:hanging="709"/>
        <w:jc w:val="both"/>
        <w:rPr>
          <w:rFonts w:ascii="Arial" w:hAnsi="Arial" w:cs="Arial"/>
          <w:sz w:val="20"/>
          <w:szCs w:val="20"/>
          <w:highlight w:val="yellow"/>
        </w:rPr>
      </w:pPr>
      <w:r w:rsidRPr="0048011F">
        <w:rPr>
          <w:rFonts w:ascii="Arial" w:hAnsi="Arial" w:cs="Arial"/>
          <w:b/>
          <w:sz w:val="20"/>
          <w:szCs w:val="20"/>
          <w:highlight w:val="yellow"/>
        </w:rPr>
        <w:t>IX.</w:t>
      </w:r>
      <w:r>
        <w:rPr>
          <w:rFonts w:ascii="Arial" w:hAnsi="Arial" w:cs="Arial"/>
          <w:sz w:val="20"/>
          <w:szCs w:val="20"/>
          <w:highlight w:val="yellow"/>
        </w:rPr>
        <w:t xml:space="preserve">       </w:t>
      </w:r>
      <w:r w:rsidR="009055F7" w:rsidRPr="0048011F">
        <w:rPr>
          <w:rFonts w:ascii="Arial" w:hAnsi="Arial" w:cs="Arial"/>
          <w:sz w:val="20"/>
          <w:szCs w:val="20"/>
          <w:highlight w:val="yellow"/>
        </w:rPr>
        <w:t>Derechos de los Trabajadores, los adquiridos por los Trabajadores de acuerdo con las</w:t>
      </w:r>
      <w:r w:rsidR="009F2E89" w:rsidRPr="0048011F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055F7" w:rsidRPr="0048011F">
        <w:rPr>
          <w:rFonts w:ascii="Arial" w:hAnsi="Arial" w:cs="Arial"/>
          <w:sz w:val="20"/>
          <w:szCs w:val="20"/>
          <w:highlight w:val="yellow"/>
        </w:rPr>
        <w:t>estipulaciones de estas condiciones y los previstos en la Ley;</w:t>
      </w:r>
    </w:p>
    <w:p w:rsidR="009F2E89" w:rsidRPr="0048011F" w:rsidRDefault="009F2E89" w:rsidP="0048011F">
      <w:pPr>
        <w:autoSpaceDE w:val="0"/>
        <w:autoSpaceDN w:val="0"/>
        <w:adjustRightInd w:val="0"/>
        <w:spacing w:after="0"/>
        <w:ind w:left="851" w:hanging="709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55F7" w:rsidRPr="0048011F" w:rsidRDefault="0048011F" w:rsidP="0048011F">
      <w:pPr>
        <w:pStyle w:val="Prrafodelista"/>
        <w:autoSpaceDE w:val="0"/>
        <w:autoSpaceDN w:val="0"/>
        <w:adjustRightInd w:val="0"/>
        <w:spacing w:after="0"/>
        <w:ind w:left="851" w:hanging="709"/>
        <w:jc w:val="both"/>
        <w:rPr>
          <w:rFonts w:ascii="Arial" w:hAnsi="Arial" w:cs="Arial"/>
          <w:sz w:val="20"/>
          <w:szCs w:val="20"/>
          <w:highlight w:val="yellow"/>
        </w:rPr>
      </w:pPr>
      <w:r w:rsidRPr="0048011F">
        <w:rPr>
          <w:rFonts w:ascii="Arial" w:hAnsi="Arial" w:cs="Arial"/>
          <w:b/>
          <w:sz w:val="20"/>
          <w:szCs w:val="20"/>
          <w:highlight w:val="yellow"/>
        </w:rPr>
        <w:t>X.</w:t>
      </w:r>
      <w:r>
        <w:rPr>
          <w:rFonts w:ascii="Arial" w:hAnsi="Arial" w:cs="Arial"/>
          <w:sz w:val="20"/>
          <w:szCs w:val="20"/>
          <w:highlight w:val="yellow"/>
        </w:rPr>
        <w:t xml:space="preserve">       </w:t>
      </w:r>
      <w:r w:rsidR="009055F7" w:rsidRPr="0048011F">
        <w:rPr>
          <w:rFonts w:ascii="Arial" w:hAnsi="Arial" w:cs="Arial"/>
          <w:sz w:val="20"/>
          <w:szCs w:val="20"/>
          <w:highlight w:val="yellow"/>
        </w:rPr>
        <w:t>Tabulador, relación de puestos y sueldos que forman parte de estas condiciones.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3º.-</w:t>
      </w:r>
      <w:r w:rsidRPr="00BA4426">
        <w:rPr>
          <w:rFonts w:ascii="Arial" w:hAnsi="Arial" w:cs="Arial"/>
          <w:sz w:val="20"/>
          <w:szCs w:val="20"/>
        </w:rPr>
        <w:t xml:space="preserve"> Las presentes Condiciones son de observancia general para todos los Trabajadores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que integran al Ayuntamiento. El Titular de Dependencia podrá fijar las disposiciones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complementarias que estime pertinentes cuando lo considere necesario, tomando en cuenta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siempre la opinión del Sindicato y, con acuerdo del Presidente Municipal.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4º.-</w:t>
      </w:r>
      <w:r w:rsidRPr="00BA4426">
        <w:rPr>
          <w:rFonts w:ascii="Arial" w:hAnsi="Arial" w:cs="Arial"/>
          <w:sz w:val="20"/>
          <w:szCs w:val="20"/>
        </w:rPr>
        <w:t xml:space="preserve"> Corresponde exclusivamente al Presidente y a los Titulares de Dependencia, tomar o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dictar medidas de administración y dirección en su calidad de patrón y representante.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5º.-</w:t>
      </w:r>
      <w:r w:rsidRPr="00BA4426">
        <w:rPr>
          <w:rFonts w:ascii="Arial" w:hAnsi="Arial" w:cs="Arial"/>
          <w:sz w:val="20"/>
          <w:szCs w:val="20"/>
        </w:rPr>
        <w:t xml:space="preserve"> Los derechos de los Trabajadores son irrenunciables; en lo no previsto por la Ley y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las presentes Condiciones, se aplicará supletoriamente el apartado “B” del Artículo 123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Constitucional, la equidad y los principios generales de derecho; en caso de duda en la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interpretación y aplicación de estas Condiciones y cuando existan controversias, se podrá recurrir</w:t>
      </w:r>
      <w:r w:rsidR="009F2E89" w:rsidRPr="00BA4426">
        <w:rPr>
          <w:rFonts w:ascii="Arial" w:hAnsi="Arial" w:cs="Arial"/>
          <w:sz w:val="20"/>
          <w:szCs w:val="20"/>
        </w:rPr>
        <w:t xml:space="preserve"> a la experiencia y </w:t>
      </w:r>
      <w:r w:rsidRPr="00BA4426">
        <w:rPr>
          <w:rFonts w:ascii="Arial" w:hAnsi="Arial" w:cs="Arial"/>
          <w:sz w:val="20"/>
          <w:szCs w:val="20"/>
        </w:rPr>
        <w:t>mediación del Oficial Mayor o se someterá, según lo estipule la Ley, al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Tribunal.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6º.-</w:t>
      </w:r>
      <w:r w:rsidRPr="00BA4426">
        <w:rPr>
          <w:rFonts w:ascii="Arial" w:hAnsi="Arial" w:cs="Arial"/>
          <w:sz w:val="20"/>
          <w:szCs w:val="20"/>
        </w:rPr>
        <w:t xml:space="preserve"> La Oficialía Mayor, a través de la Subdirección de Recursos Humanos, será la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encargada de vigilar el cumplimiento de las presentes Condiciones. El Oficial Mayor, con el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auxilio del Asesor Jurídico, estará facultado, para interpretar administrativamente estas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Condiciones.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CAPÍTULO II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ADMISIÓN DE TRABAJADORES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7º.-</w:t>
      </w:r>
      <w:r w:rsidRPr="00BA4426">
        <w:rPr>
          <w:rFonts w:ascii="Arial" w:hAnsi="Arial" w:cs="Arial"/>
          <w:sz w:val="20"/>
          <w:szCs w:val="20"/>
        </w:rPr>
        <w:t xml:space="preserve"> El Presidente está facultado para seleccionar y ocupar al personal que necesite para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desarrollar los trabajos propios del mismo, ya sean de base, de confianza o eventuales. El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Sindicato </w:t>
      </w:r>
      <w:proofErr w:type="gramStart"/>
      <w:r w:rsidRPr="00BA4426">
        <w:rPr>
          <w:rFonts w:ascii="Arial" w:hAnsi="Arial" w:cs="Arial"/>
          <w:sz w:val="20"/>
          <w:szCs w:val="20"/>
        </w:rPr>
        <w:t>podrá</w:t>
      </w:r>
      <w:proofErr w:type="gramEnd"/>
      <w:r w:rsidRPr="00BA4426">
        <w:rPr>
          <w:rFonts w:ascii="Arial" w:hAnsi="Arial" w:cs="Arial"/>
          <w:sz w:val="20"/>
          <w:szCs w:val="20"/>
        </w:rPr>
        <w:t xml:space="preserve"> proponer al Ayuntamiento la o las personas para ocupar una plaza.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8º.-</w:t>
      </w:r>
      <w:r w:rsidRPr="00BA4426">
        <w:rPr>
          <w:rFonts w:ascii="Arial" w:hAnsi="Arial" w:cs="Arial"/>
          <w:sz w:val="20"/>
          <w:szCs w:val="20"/>
        </w:rPr>
        <w:t xml:space="preserve"> Los Trabajadores de nuevo ingreso estarán sujetos a un período de prueba por el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término de treinta días para ser definitivamente admitidos por el Ayuntamiento, el cual podrá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separarlos sin responsabilidad para el mismo, si en su concepto no tienen la capacidad requerida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para ejecutar el trabajo que les fue encomendado.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9º.-</w:t>
      </w:r>
      <w:r w:rsidRPr="00BA4426">
        <w:rPr>
          <w:rFonts w:ascii="Arial" w:hAnsi="Arial" w:cs="Arial"/>
          <w:sz w:val="20"/>
          <w:szCs w:val="20"/>
        </w:rPr>
        <w:t xml:space="preserve"> Para ingresar al servicio del Ayuntamiento, se requiere satisfacer los siguientes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requisitos: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Presentar una solicitud en los formatos en que especifique la Oficialía Mayor;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Ser mayor de 16 años;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F2E89" w:rsidRPr="00886D85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lastRenderedPageBreak/>
        <w:t>Ser de nacionalidad Mexicana; sólo podrán ser sustituidos los nacionales por extranjeros,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cuando no existan mexicanos debidamente capacitados para desarrollar las actividades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requeridas para el servicio;</w:t>
      </w:r>
    </w:p>
    <w:p w:rsidR="009055F7" w:rsidRPr="00BA4426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Tener el grado de escolaridad, conocimientos y aptitudes así como las habilidades que se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requieran para ocupar el puesto;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 xml:space="preserve">Presentar y aprobar satisfactoriamente los exámenes de </w:t>
      </w:r>
      <w:proofErr w:type="gramStart"/>
      <w:r w:rsidRPr="00BA4426">
        <w:rPr>
          <w:rFonts w:ascii="Arial" w:hAnsi="Arial" w:cs="Arial"/>
          <w:sz w:val="20"/>
          <w:szCs w:val="20"/>
        </w:rPr>
        <w:t>selección generales y especiales</w:t>
      </w:r>
      <w:proofErr w:type="gramEnd"/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para el puesto a cubrir. Estos exámenes de selección no prejuzgan sobre el resultado del término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prueba;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No haber sido separado del empleo, cargo o comisión oficial por alguno de los motivos a que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 refiere el artículo 32, fracción V, de la Ley;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Poseer buena salud, no padecer enfermedad transferible ni tener impedimento físico o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mental para el Trabajo, lo que se comprobará con los exámenes médicos de admisión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determinados por el Ayuntamiento; y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Que exista o sea creada una plaza o vacante.</w:t>
      </w:r>
    </w:p>
    <w:p w:rsidR="00BA4426" w:rsidRPr="00BA4426" w:rsidRDefault="00BA4426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CAPÍTULO III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NOMBRAMIENTOS</w:t>
      </w:r>
    </w:p>
    <w:p w:rsidR="009F2E89" w:rsidRPr="00BA4426" w:rsidRDefault="009F2E89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10º.-</w:t>
      </w:r>
      <w:r w:rsidRPr="00BA4426">
        <w:rPr>
          <w:rFonts w:ascii="Arial" w:hAnsi="Arial" w:cs="Arial"/>
          <w:sz w:val="20"/>
          <w:szCs w:val="20"/>
        </w:rPr>
        <w:t xml:space="preserve"> Nombramiento es el documento en el que se formaliza la relación jurídica laboral,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entre el Ayuntamiento y el Trabajador y que obliga al cumplimiento recíproco de las disposiciones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contenidas en el mismo, en la Ley, en las presentes Condiciones y las que sean conforme al uso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y a la buena </w:t>
      </w:r>
      <w:r w:rsidR="009F2E89" w:rsidRPr="00BA4426">
        <w:rPr>
          <w:rFonts w:ascii="Arial" w:hAnsi="Arial" w:cs="Arial"/>
          <w:sz w:val="20"/>
          <w:szCs w:val="20"/>
        </w:rPr>
        <w:t>fe</w:t>
      </w:r>
      <w:r w:rsidRPr="00BA4426">
        <w:rPr>
          <w:rFonts w:ascii="Arial" w:hAnsi="Arial" w:cs="Arial"/>
          <w:sz w:val="20"/>
          <w:szCs w:val="20"/>
        </w:rPr>
        <w:t>. Se extenderá al trabajador a partir de los seis meses de servicio</w:t>
      </w:r>
      <w:r w:rsidR="00BA4426">
        <w:rPr>
          <w:rFonts w:ascii="Arial" w:hAnsi="Arial" w:cs="Arial"/>
          <w:sz w:val="20"/>
          <w:szCs w:val="20"/>
        </w:rPr>
        <w:t xml:space="preserve">. </w:t>
      </w:r>
      <w:r w:rsidRPr="00BA4426">
        <w:rPr>
          <w:rFonts w:ascii="Arial" w:hAnsi="Arial" w:cs="Arial"/>
          <w:sz w:val="20"/>
          <w:szCs w:val="20"/>
        </w:rPr>
        <w:t>Para los efectos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este Artículo, los listados de nóminas se considerarán como nombramientos colectivos, pero</w:t>
      </w:r>
      <w:r w:rsidR="009F2E89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surtirán efectos en forma individual para cada uno de los ellos </w:t>
      </w:r>
      <w:r w:rsidR="009F2E89" w:rsidRPr="00BA4426">
        <w:rPr>
          <w:rFonts w:ascii="Arial" w:hAnsi="Arial" w:cs="Arial"/>
          <w:sz w:val="20"/>
          <w:szCs w:val="20"/>
        </w:rPr>
        <w:t>incluidos</w:t>
      </w:r>
      <w:r w:rsidR="00D538D4" w:rsidRPr="00BA4426">
        <w:rPr>
          <w:rFonts w:ascii="Arial" w:hAnsi="Arial" w:cs="Arial"/>
          <w:sz w:val="20"/>
          <w:szCs w:val="20"/>
        </w:rPr>
        <w:t xml:space="preserve">. La </w:t>
      </w:r>
      <w:r w:rsidRPr="00BA4426">
        <w:rPr>
          <w:rFonts w:ascii="Arial" w:hAnsi="Arial" w:cs="Arial"/>
          <w:sz w:val="20"/>
          <w:szCs w:val="20"/>
        </w:rPr>
        <w:t>inclusión de un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 en nómina no prejuzga sobre la categoría de base.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11º.-</w:t>
      </w:r>
      <w:r w:rsidRPr="00BA4426">
        <w:rPr>
          <w:rFonts w:ascii="Arial" w:hAnsi="Arial" w:cs="Arial"/>
          <w:sz w:val="20"/>
          <w:szCs w:val="20"/>
        </w:rPr>
        <w:t xml:space="preserve"> Los nombramientos deberán contener los datos señalados en el artículo 12 de la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Ley, en el cual se especificará si es de base, confianza o supernumerario.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12º.-</w:t>
      </w:r>
      <w:r w:rsidRPr="00BA4426">
        <w:rPr>
          <w:rFonts w:ascii="Arial" w:hAnsi="Arial" w:cs="Arial"/>
          <w:sz w:val="20"/>
          <w:szCs w:val="20"/>
        </w:rPr>
        <w:t xml:space="preserve"> Los nombramientos que se expidan para ingresar al Ayuntamiento quedarán sin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efecto si los interesados no se presentan a tomar posesión del empleo conferido, dentro de un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plazo de cinco días contado a partir de la fecha en que les sea comunicada su designación,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pudiendo ser ampliado este plazo a juicio del Oficial Mayor, si las circunstancias así lo ameritan.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CAPÍTULO IV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SUSPENSIÓN DE LOS EFECTOS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A4426">
        <w:rPr>
          <w:rFonts w:ascii="Arial" w:hAnsi="Arial" w:cs="Arial"/>
          <w:b/>
          <w:bCs/>
          <w:sz w:val="20"/>
          <w:szCs w:val="20"/>
        </w:rPr>
        <w:t>DEL NOMBRAMIENTO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13º.-</w:t>
      </w:r>
      <w:r w:rsidRPr="00BA4426">
        <w:rPr>
          <w:rFonts w:ascii="Arial" w:hAnsi="Arial" w:cs="Arial"/>
          <w:sz w:val="20"/>
          <w:szCs w:val="20"/>
        </w:rPr>
        <w:t xml:space="preserve"> Son causa de suspensión de los efectos del nombramiento los señalados en 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Artículo 31 de la Ley; en el caso de la fracción I del Artículo mencionado, deberá existir dictamen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médico emitido por el IMSS.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14º.-</w:t>
      </w:r>
      <w:r w:rsidRPr="00BA4426">
        <w:rPr>
          <w:rFonts w:ascii="Arial" w:hAnsi="Arial" w:cs="Arial"/>
          <w:sz w:val="20"/>
          <w:szCs w:val="20"/>
        </w:rPr>
        <w:t xml:space="preserve"> Los hechos que den lugar a la </w:t>
      </w:r>
      <w:r w:rsidR="00D538D4" w:rsidRPr="00BA4426">
        <w:rPr>
          <w:rFonts w:ascii="Arial" w:hAnsi="Arial" w:cs="Arial"/>
          <w:sz w:val="20"/>
          <w:szCs w:val="20"/>
        </w:rPr>
        <w:t>suspensión</w:t>
      </w:r>
      <w:r w:rsidRPr="00BA4426">
        <w:rPr>
          <w:rFonts w:ascii="Arial" w:hAnsi="Arial" w:cs="Arial"/>
          <w:sz w:val="20"/>
          <w:szCs w:val="20"/>
        </w:rPr>
        <w:t xml:space="preserve"> de los efectos del nombramiento, se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harán constar invariablemente en las actas que para tal efecto levante la Oficialía Mayor, a través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la Subdirección de Recursos Humanos, procurando cuando sea posible la comparecencia del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 afectado en las diligencias respectivas, e intervendrá en ellas un representante del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lastRenderedPageBreak/>
        <w:t>Sindicato; con toda precisión se asentarán los hechos, la declaración del Trabajador afectado y la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los testigos de cargo y descargo que se propongan.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Se firmará por los que en ella intervengan, debiendo entregarse una copia al Trabajador y al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representante sindical.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15º.-</w:t>
      </w:r>
      <w:r w:rsidRPr="00BA4426">
        <w:rPr>
          <w:rFonts w:ascii="Arial" w:hAnsi="Arial" w:cs="Arial"/>
          <w:sz w:val="20"/>
          <w:szCs w:val="20"/>
        </w:rPr>
        <w:t xml:space="preserve"> La suspensión de los efectos del nombramiento de un Trabajador no significa 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cese del servicio; se entiende la suspensión laboral mientras subsistan las causas a que se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refiere el artículo 31 de la Ley. Queda obligado el Trabajador a concurrir normalmente a sus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labores para hacer aclaraciones o explicaciones que exija la investigación, sin que lo prive de las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percepciones de salario, hasta en tanto se determine la procedencia de la suspensión.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CAPITULO V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TERMINACIÓN DE LOS EFECTOS DEL NOMBRAMIENTO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16º.-</w:t>
      </w:r>
      <w:r w:rsidRPr="00BA4426">
        <w:rPr>
          <w:rFonts w:ascii="Arial" w:hAnsi="Arial" w:cs="Arial"/>
          <w:sz w:val="20"/>
          <w:szCs w:val="20"/>
        </w:rPr>
        <w:t xml:space="preserve"> Son causas de terminación de los efectos de un nombramiento, las señaladas en 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artículo 32 de la Ley; en consecuencia cesará de surtir sus efectos sin responsabilidad para 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Ayuntamiento en los casos previstos por dicho artículo.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17º.-</w:t>
      </w:r>
      <w:r w:rsidRPr="00BA4426">
        <w:rPr>
          <w:rFonts w:ascii="Arial" w:hAnsi="Arial" w:cs="Arial"/>
          <w:sz w:val="20"/>
          <w:szCs w:val="20"/>
        </w:rPr>
        <w:t xml:space="preserve"> Para dictar la baja de un trabajador por incapacidad permanente, física o mental,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será necesario que se emita el o los dictámenes médicos por el IMSS; no se admitirá otro tipo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documento.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18º.-</w:t>
      </w:r>
      <w:r w:rsidRPr="00BA4426">
        <w:rPr>
          <w:rFonts w:ascii="Arial" w:hAnsi="Arial" w:cs="Arial"/>
          <w:sz w:val="20"/>
          <w:szCs w:val="20"/>
        </w:rPr>
        <w:t xml:space="preserve"> Cuando proceda en los casos a que se refiere el Artículo 32 de la Ley, los titulares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Dependencia levantarán actas administrativas que acrediten los hechos imputados, con la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intervención de un representante del sindicato y dos testigos, a dicha acta se le anexarán los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elementos de prueba de que se disponga. De lo actuado se le entregará una copia al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representante sindical.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CAPÍTULO VI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CALIDAD E INTENSIDAD DEL TRABAJO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19º.-</w:t>
      </w:r>
      <w:r w:rsidRPr="00BA4426">
        <w:rPr>
          <w:rFonts w:ascii="Arial" w:hAnsi="Arial" w:cs="Arial"/>
          <w:sz w:val="20"/>
          <w:szCs w:val="20"/>
        </w:rPr>
        <w:t xml:space="preserve"> Los servicios prestados al Ayuntamiento deberán ser desempeñados por los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trabajadores con la eficiencia, cuidado y esmero requeridos, en orden a lograr la mejor calidad y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 mayor productividad posibles.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20º.-</w:t>
      </w:r>
      <w:r w:rsidRPr="00BA4426">
        <w:rPr>
          <w:rFonts w:ascii="Arial" w:hAnsi="Arial" w:cs="Arial"/>
          <w:sz w:val="20"/>
          <w:szCs w:val="20"/>
        </w:rPr>
        <w:t xml:space="preserve"> Los trabajadores se obligan a observar las disposiciones disciplinarias dentro del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Ayuntamiento y a proporcionar a sus jefes las explicaciones, informaciones y demás datos que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les sean solicitados, respecto al trabajo que desempeñen.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21º.-</w:t>
      </w:r>
      <w:r w:rsidRPr="00BA4426">
        <w:rPr>
          <w:rFonts w:ascii="Arial" w:hAnsi="Arial" w:cs="Arial"/>
          <w:sz w:val="20"/>
          <w:szCs w:val="20"/>
        </w:rPr>
        <w:t xml:space="preserve"> Los trabajadores deberán informar oportunamente a su jefe inmediato sobre las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deficiencias e irregularidades que observen dentro de su trabajo.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22º.-</w:t>
      </w:r>
      <w:r w:rsidRPr="00BA4426">
        <w:rPr>
          <w:rFonts w:ascii="Arial" w:hAnsi="Arial" w:cs="Arial"/>
          <w:sz w:val="20"/>
          <w:szCs w:val="20"/>
        </w:rPr>
        <w:t xml:space="preserve"> Los trabajadores se obligan a evitar desperdicios de materiales, a conservar en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buen estado su equipo, instrumentos y herramientas de trabajo que se les proporcionen para tal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efecto, y no serán responsables por el deterioro que origine el uso natural de los mismos.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CAPÍTULO VII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A4426">
        <w:rPr>
          <w:rFonts w:ascii="Arial" w:hAnsi="Arial" w:cs="Arial"/>
          <w:b/>
          <w:bCs/>
          <w:sz w:val="20"/>
          <w:szCs w:val="20"/>
        </w:rPr>
        <w:t>JORNADAS Y HORARIOS DE TRABAJO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D538D4" w:rsidRPr="00886D85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lastRenderedPageBreak/>
        <w:t>Artículo 23º.-</w:t>
      </w:r>
      <w:r w:rsidRPr="00BA4426">
        <w:rPr>
          <w:rFonts w:ascii="Arial" w:hAnsi="Arial" w:cs="Arial"/>
          <w:sz w:val="20"/>
          <w:szCs w:val="20"/>
        </w:rPr>
        <w:t xml:space="preserve"> Jornada de trabajo es el tiempo durante el cual el trabajador debe estar a</w:t>
      </w:r>
      <w:r w:rsidR="00D538D4" w:rsidRPr="00BA4426">
        <w:rPr>
          <w:rFonts w:ascii="Arial" w:hAnsi="Arial" w:cs="Arial"/>
          <w:sz w:val="20"/>
          <w:szCs w:val="20"/>
        </w:rPr>
        <w:t xml:space="preserve"> d</w:t>
      </w:r>
      <w:r w:rsidRPr="00BA4426">
        <w:rPr>
          <w:rFonts w:ascii="Arial" w:hAnsi="Arial" w:cs="Arial"/>
          <w:sz w:val="20"/>
          <w:szCs w:val="20"/>
        </w:rPr>
        <w:t>isposición de la Dependencia para prestar sus servicios en los horarios fijados.</w:t>
      </w: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24º.-</w:t>
      </w:r>
      <w:r w:rsidRPr="00BA4426">
        <w:rPr>
          <w:rFonts w:ascii="Arial" w:hAnsi="Arial" w:cs="Arial"/>
          <w:sz w:val="20"/>
          <w:szCs w:val="20"/>
        </w:rPr>
        <w:t xml:space="preserve"> La Jornada ordinaria de trabajo no podrá exceder del máximo legal y ésta podrá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ser: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Diurna, la comprendida entre las seis y las veinte horas;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Nocturna, la comprendida entre las veinte y las seis horas del día siguiente; y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Mixta, la que comprende períodos de las jornadas diurna y nocturna, siempre que sean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menos de tres horas y media de esta última, de lo contrario, se considerará como jornada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nocturna.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25º.-</w:t>
      </w:r>
      <w:r w:rsidRPr="00BA4426">
        <w:rPr>
          <w:rFonts w:ascii="Arial" w:hAnsi="Arial" w:cs="Arial"/>
          <w:sz w:val="20"/>
          <w:szCs w:val="20"/>
        </w:rPr>
        <w:t xml:space="preserve"> Los horarios de Trabajo serán fijados por el Presidente de conformidad con la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naturaleza del servicio que se preste. En lo general, las jornadas ordinarias se señalarán entre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las seis y las veinte horas, con excepción de aquellas Dependencias que por la naturaleza del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servicio que presten, deben iniciar o prolongar sus labores antes o después de las horas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señaladas.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26º.-</w:t>
      </w:r>
      <w:r w:rsidRPr="00BA4426">
        <w:rPr>
          <w:rFonts w:ascii="Arial" w:hAnsi="Arial" w:cs="Arial"/>
          <w:sz w:val="20"/>
          <w:szCs w:val="20"/>
        </w:rPr>
        <w:t xml:space="preserve"> La Jornada de Trabajo será continua; sin embargo en casos especiales se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señalarán los horarios discontinuos de acuerdo a las necesidades de las Dependencias del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Ayuntamiento.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27º.-</w:t>
      </w:r>
      <w:r w:rsidRPr="00BA4426">
        <w:rPr>
          <w:rFonts w:ascii="Arial" w:hAnsi="Arial" w:cs="Arial"/>
          <w:sz w:val="20"/>
          <w:szCs w:val="20"/>
        </w:rPr>
        <w:t xml:space="preserve"> Las horas extraordinarias se pagarán con el doble del sueldo asignado a las horas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la jornada ordinaria y siempre deberán ser autorizadas por el Titular de la Dependencia,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siempre y cuando la naturaleza del Trabajo así lo requiera.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28º.-</w:t>
      </w:r>
      <w:r w:rsidRPr="00BA4426">
        <w:rPr>
          <w:rFonts w:ascii="Arial" w:hAnsi="Arial" w:cs="Arial"/>
          <w:sz w:val="20"/>
          <w:szCs w:val="20"/>
        </w:rPr>
        <w:t xml:space="preserve"> La observancia de las horas de entrada y salida se tomarán en cuenta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precisamente en el lugar donde cada quien desempeñe su trabajo. Los Trabajadores registrarán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su entrada y salida en las tarjetas o listas que para ese efecto proporcione la Oficialía Mayor, y</w:t>
      </w:r>
      <w:r w:rsidR="00D538D4" w:rsidRPr="00BA4426">
        <w:rPr>
          <w:rFonts w:ascii="Arial" w:hAnsi="Arial" w:cs="Arial"/>
          <w:sz w:val="20"/>
          <w:szCs w:val="20"/>
        </w:rPr>
        <w:t xml:space="preserve"> por cada </w:t>
      </w:r>
      <w:r w:rsidRPr="00BA4426">
        <w:rPr>
          <w:rFonts w:ascii="Arial" w:hAnsi="Arial" w:cs="Arial"/>
          <w:sz w:val="20"/>
          <w:szCs w:val="20"/>
        </w:rPr>
        <w:t>Dependencia habrá un encargado que cuidará la observancia de esta disposición, bajo</w:t>
      </w:r>
      <w:r w:rsidR="00D538D4" w:rsidRPr="00BA4426">
        <w:rPr>
          <w:rFonts w:ascii="Arial" w:hAnsi="Arial" w:cs="Arial"/>
          <w:sz w:val="20"/>
          <w:szCs w:val="20"/>
        </w:rPr>
        <w:t xml:space="preserve"> su </w:t>
      </w:r>
      <w:r w:rsidRPr="00BA4426">
        <w:rPr>
          <w:rFonts w:ascii="Arial" w:hAnsi="Arial" w:cs="Arial"/>
          <w:sz w:val="20"/>
          <w:szCs w:val="20"/>
        </w:rPr>
        <w:t>responsabilidad.</w:t>
      </w:r>
    </w:p>
    <w:p w:rsidR="00BA4426" w:rsidRP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29º.-</w:t>
      </w:r>
      <w:r w:rsidRPr="00BA4426">
        <w:rPr>
          <w:rFonts w:ascii="Arial" w:hAnsi="Arial" w:cs="Arial"/>
          <w:sz w:val="20"/>
          <w:szCs w:val="20"/>
        </w:rPr>
        <w:t xml:space="preserve"> Para el registro de entrada, los Trabajadores gozarán de una tolerancia de 15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minutos a partir de la hora señalada para el inicio de la jornada. La salida se efectuará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precisamente a la hora fijada.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30º.-</w:t>
      </w:r>
      <w:r w:rsidRPr="00BA4426">
        <w:rPr>
          <w:rFonts w:ascii="Arial" w:hAnsi="Arial" w:cs="Arial"/>
          <w:sz w:val="20"/>
          <w:szCs w:val="20"/>
        </w:rPr>
        <w:t xml:space="preserve"> El no registrar en las tarjetas o listas de asistencia la hora de entrada o salida del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Trabajo, imposibilitará al Trabajador a exigir el sueldo correspondiente.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31º.-</w:t>
      </w:r>
      <w:r w:rsidRPr="00BA4426">
        <w:rPr>
          <w:rFonts w:ascii="Arial" w:hAnsi="Arial" w:cs="Arial"/>
          <w:sz w:val="20"/>
          <w:szCs w:val="20"/>
        </w:rPr>
        <w:t xml:space="preserve"> Se considerará falta de asistencia injustificada del Trabajador: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Cuando no registre su entrada;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Si el trabajador abandona sus labores antes de la salida reglamentaria, sin autorización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sus superiores y regresa únicamente a registrar su salida;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Si injustificadamente no registra su salida; y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Cuando le sean computados tres retardos en un período de treinta días.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538D4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lastRenderedPageBreak/>
        <w:t>Los Titulares de Dependencias estarán facultados para autorizar salidas de su personal antes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 hora de terminación de la jornada, para lo cual firmarán la tarjeta de asistencia en el lugar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respectivo.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32º.-</w:t>
      </w:r>
      <w:r w:rsidRPr="00BA4426">
        <w:rPr>
          <w:rFonts w:ascii="Arial" w:hAnsi="Arial" w:cs="Arial"/>
          <w:sz w:val="20"/>
          <w:szCs w:val="20"/>
        </w:rPr>
        <w:t xml:space="preserve"> El Trabajador incapacitado para asistir a sus labores por enfermedad o accidente,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deberá dar aviso a su jefe inmediato y/o a la Oficialía Mayor, dentro de la jornada de Trabajo, por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los medios que estime más convenientes; la omisión de tal aviso se considerará como falta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injustificada.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33º.-</w:t>
      </w:r>
      <w:r w:rsidRPr="00BA4426">
        <w:rPr>
          <w:rFonts w:ascii="Arial" w:hAnsi="Arial" w:cs="Arial"/>
          <w:sz w:val="20"/>
          <w:szCs w:val="20"/>
        </w:rPr>
        <w:t xml:space="preserve"> Para justificar las faltas a sus labores por enfermedad o accidente de Trabajo, 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 deberá presentar la incapacidad expedida por los médicos del IMSS, indicando el día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o los días de incapacidad. Las solas recetas del IMSS o de médicos particulares no justifican las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inasistencias al Trabajo.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VIII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SUELDOS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34º.-</w:t>
      </w:r>
      <w:r w:rsidRPr="00BA4426">
        <w:rPr>
          <w:rFonts w:ascii="Arial" w:hAnsi="Arial" w:cs="Arial"/>
          <w:sz w:val="20"/>
          <w:szCs w:val="20"/>
        </w:rPr>
        <w:t xml:space="preserve"> Sueldo es la retribución económica que paga el Ayuntamiento a sus Trabajadores 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cambio de los servicios que prestan. Se establece en el presupuesto anual de egresos y debe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figurar en el nombramiento de cada Trabajador y de ninguna manera podrá ser disminuido.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35º.-</w:t>
      </w:r>
      <w:r w:rsidRPr="00BA4426">
        <w:rPr>
          <w:rFonts w:ascii="Arial" w:hAnsi="Arial" w:cs="Arial"/>
          <w:sz w:val="20"/>
          <w:szCs w:val="20"/>
        </w:rPr>
        <w:t xml:space="preserve"> El Ayuntamiento y el Sindicato convienen en que los sueldos que devengarán los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trabajadores en servicio serán los que aparecen en el TABULADOR de sueldos anexo a estas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Condiciones. Los aumentos posteriores serán negociados entre el Sindicato y el Presidente.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36º.-</w:t>
      </w:r>
      <w:r w:rsidRPr="00BA4426">
        <w:rPr>
          <w:rFonts w:ascii="Arial" w:hAnsi="Arial" w:cs="Arial"/>
          <w:sz w:val="20"/>
          <w:szCs w:val="20"/>
        </w:rPr>
        <w:t xml:space="preserve"> El sueldo y demás percepciones que tenga el Trabajador serán pagados en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moneda de curso legal o en cheques nominativos que deberá recibir personalmente por causas</w:t>
      </w:r>
      <w:r w:rsidR="00D538D4" w:rsidRPr="00BA4426">
        <w:rPr>
          <w:rFonts w:ascii="Arial" w:hAnsi="Arial" w:cs="Arial"/>
          <w:sz w:val="20"/>
          <w:szCs w:val="20"/>
        </w:rPr>
        <w:t xml:space="preserve"> de </w:t>
      </w:r>
      <w:r w:rsidRPr="00BA4426">
        <w:rPr>
          <w:rFonts w:ascii="Arial" w:hAnsi="Arial" w:cs="Arial"/>
          <w:sz w:val="20"/>
          <w:szCs w:val="20"/>
        </w:rPr>
        <w:t>enfermedad o accidente que lo imposibilite y otorgue poder para este efecto. El pago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sueldos será los días quince y último de cada mes. Si el día de pago coincide con el día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descanso semanal u obligatorio, se pagará el día hábil inmediato anterior.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37º.-</w:t>
      </w:r>
      <w:r w:rsidRPr="00BA4426">
        <w:rPr>
          <w:rFonts w:ascii="Arial" w:hAnsi="Arial" w:cs="Arial"/>
          <w:sz w:val="20"/>
          <w:szCs w:val="20"/>
        </w:rPr>
        <w:t xml:space="preserve"> Los Trabajadores tendrán derecho a percibir sueldo por los días de descanso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semanal, de descanso obligatorio por los que se suspendan las labores durante las vacaciones,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por disfrutar de licencias con goce de sueldo y por los demás casos y modalidades que señale la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Ley y las presente condiciones.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38º.-</w:t>
      </w:r>
      <w:r w:rsidRPr="00BA4426">
        <w:rPr>
          <w:rFonts w:ascii="Arial" w:hAnsi="Arial" w:cs="Arial"/>
          <w:sz w:val="20"/>
          <w:szCs w:val="20"/>
        </w:rPr>
        <w:t xml:space="preserve"> Cuando el Trabajador disfrute de vacaciones, percibirá el sueldo que tuviere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asignado en la quincena inmediata anterior. Además recibirá el veinticinco por ciento como prima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vacaciones, calculando el sueldo asignado.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39º.-</w:t>
      </w:r>
      <w:r w:rsidRPr="00BA4426">
        <w:rPr>
          <w:rFonts w:ascii="Arial" w:hAnsi="Arial" w:cs="Arial"/>
          <w:sz w:val="20"/>
          <w:szCs w:val="20"/>
        </w:rPr>
        <w:t xml:space="preserve"> Anualmente el Ayuntamiento entregará a los Trabajadores en servicio, cuarenta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días de aguinaldo, que serán pagados el día 15 de diciembre. Los Trabajadores que no laboren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completo el año de servicios tendrán derecho al pago de aguinaldo en proporción al tiempo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40º.-</w:t>
      </w:r>
      <w:r w:rsidRPr="00BA4426">
        <w:rPr>
          <w:rFonts w:ascii="Arial" w:hAnsi="Arial" w:cs="Arial"/>
          <w:sz w:val="20"/>
          <w:szCs w:val="20"/>
        </w:rPr>
        <w:t xml:space="preserve"> El sueldo de los Trabajadores al servicio del Ayuntamiento no es susceptible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embargo judicial ni administrativo, excepto en el caso a que se refiere el Artículo 20, inciso “d”,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 Ley.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IX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lastRenderedPageBreak/>
        <w:t>DESCANSOS, VACACIONES Y LICENCIAS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41º.-</w:t>
      </w:r>
      <w:r w:rsidRPr="00BA4426">
        <w:rPr>
          <w:rFonts w:ascii="Arial" w:hAnsi="Arial" w:cs="Arial"/>
          <w:sz w:val="20"/>
          <w:szCs w:val="20"/>
        </w:rPr>
        <w:t xml:space="preserve"> De acuerdo con lo que prescribe la Ley, por cada seis días de Trabajo los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Trabajadores disfrutarán de un día de descanso, con pagos de sueldo íntegro.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42º.-</w:t>
      </w:r>
      <w:r w:rsidRPr="00BA4426">
        <w:rPr>
          <w:rFonts w:ascii="Arial" w:hAnsi="Arial" w:cs="Arial"/>
          <w:sz w:val="20"/>
          <w:szCs w:val="20"/>
        </w:rPr>
        <w:t xml:space="preserve"> Serán días de descanso obligatorio, además del día de descanso semanal: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Los que determine el calendario oficial del Ayuntamiento;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El día 10 de Mayo para las Madres Trabajadoras; y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Los demás que determine el Presidente Municipal.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43º.-</w:t>
      </w:r>
      <w:r w:rsidRPr="00BA4426">
        <w:rPr>
          <w:rFonts w:ascii="Arial" w:hAnsi="Arial" w:cs="Arial"/>
          <w:sz w:val="20"/>
          <w:szCs w:val="20"/>
        </w:rPr>
        <w:t xml:space="preserve"> El Trabajador que por razones de servicio se vea obligado a trabajar durante 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descanso semanal obligatorio tendrá derecho a que se le conceda otro día de la semana.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44º.-</w:t>
      </w:r>
      <w:r w:rsidRPr="00BA4426">
        <w:rPr>
          <w:rFonts w:ascii="Arial" w:hAnsi="Arial" w:cs="Arial"/>
          <w:sz w:val="20"/>
          <w:szCs w:val="20"/>
        </w:rPr>
        <w:t xml:space="preserve"> Los Trabajadores que tengan más de seis meses de servicio, disfrutarán de dos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períodos anuales de vacaciones de diez días hábiles cada uno en las fechas que se señalen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para el efecto, pero por cada Dependencia se dejarán guardias para la tramitación de servicios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que se requieran. Las vacaciones se pagarán con goce de sueldo íntegro.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45º.-</w:t>
      </w:r>
      <w:r w:rsidRPr="00BA4426">
        <w:rPr>
          <w:rFonts w:ascii="Arial" w:hAnsi="Arial" w:cs="Arial"/>
          <w:sz w:val="20"/>
          <w:szCs w:val="20"/>
        </w:rPr>
        <w:t xml:space="preserve"> Los Titulares de Dependencia comunicarán a la Oficialía Mayor las personas que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se quedarán de guardia así como las que disfrutarán vacaciones solicitando </w:t>
      </w:r>
      <w:proofErr w:type="gramStart"/>
      <w:r w:rsidRPr="00BA4426">
        <w:rPr>
          <w:rFonts w:ascii="Arial" w:hAnsi="Arial" w:cs="Arial"/>
          <w:sz w:val="20"/>
          <w:szCs w:val="20"/>
        </w:rPr>
        <w:t>las autorizaciones</w:t>
      </w:r>
      <w:r w:rsid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correspondiente</w:t>
      </w:r>
      <w:proofErr w:type="gramEnd"/>
      <w:r w:rsidRPr="00BA4426">
        <w:rPr>
          <w:rFonts w:ascii="Arial" w:hAnsi="Arial" w:cs="Arial"/>
          <w:sz w:val="20"/>
          <w:szCs w:val="20"/>
        </w:rPr>
        <w:t xml:space="preserve"> para tales efectos.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46º.-</w:t>
      </w:r>
      <w:r w:rsidRPr="00BA4426">
        <w:rPr>
          <w:rFonts w:ascii="Arial" w:hAnsi="Arial" w:cs="Arial"/>
          <w:sz w:val="20"/>
          <w:szCs w:val="20"/>
        </w:rPr>
        <w:t xml:space="preserve"> En las Dependencias que por las características de los servicios prestados, se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requiera trabajar en forma ininterrumpida, el Titular de la Dependencia elaborará programas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vacaciones en forma escalonada las cuales serán autorizadas por la Oficialía Mayor.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47º.-</w:t>
      </w:r>
      <w:r w:rsidRPr="00BA4426">
        <w:rPr>
          <w:rFonts w:ascii="Arial" w:hAnsi="Arial" w:cs="Arial"/>
          <w:sz w:val="20"/>
          <w:szCs w:val="20"/>
        </w:rPr>
        <w:t xml:space="preserve"> Los períodos de vacaciones no serán acumulables, sino por causas de necesidad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en el servicio.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48º.-</w:t>
      </w:r>
      <w:r w:rsidRPr="00BA4426">
        <w:rPr>
          <w:rFonts w:ascii="Arial" w:hAnsi="Arial" w:cs="Arial"/>
          <w:sz w:val="20"/>
          <w:szCs w:val="20"/>
        </w:rPr>
        <w:t xml:space="preserve"> Los Trabajadores gozarán de dos clases de licencia; sin goce de sueldo y con goce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sueldo.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49º.-</w:t>
      </w:r>
      <w:r w:rsidRPr="00BA4426">
        <w:rPr>
          <w:rFonts w:ascii="Arial" w:hAnsi="Arial" w:cs="Arial"/>
          <w:sz w:val="20"/>
          <w:szCs w:val="20"/>
        </w:rPr>
        <w:t xml:space="preserve"> Las licencias sin goce de sueldo se concederán en los siguientes casos: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Para el desempeño de cargos de elección popular o puestos de confianza, en los términos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 Ley;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En caso de comisión sindical debidamente justificada, que tendrá vigencia hasta la fecha que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concluyan de hecho las comisiones que la motiven, en cuyo caso el Trabajador deberá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reincorporarse de inmediato al lugar de adscripción;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Para atender asuntos de carácter familiar o particular del Trabajador o en los siguientes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casos: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Hasta por treinta días al año, a los Trabajadores que tengan de seis meses a un año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servicios ininterrumpidos;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Hasta por sesenta días al año, a los Trabajadores que tengan de uno a tres años de servicio;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y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Hasta por ciento veinte días al año, a los Trabajadores que tengan de tres a cinco años de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servicio; y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 xml:space="preserve">Hasta por ciento ochenta días al año, a los Trabajadores que tengan una </w:t>
      </w:r>
      <w:proofErr w:type="spellStart"/>
      <w:r w:rsidRPr="00BA4426">
        <w:rPr>
          <w:rFonts w:ascii="Arial" w:hAnsi="Arial" w:cs="Arial"/>
          <w:sz w:val="20"/>
          <w:szCs w:val="20"/>
        </w:rPr>
        <w:t>antiguedad</w:t>
      </w:r>
      <w:proofErr w:type="spellEnd"/>
      <w:r w:rsidRPr="00BA4426">
        <w:rPr>
          <w:rFonts w:ascii="Arial" w:hAnsi="Arial" w:cs="Arial"/>
          <w:sz w:val="20"/>
          <w:szCs w:val="20"/>
        </w:rPr>
        <w:t xml:space="preserve"> mayor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cinco años de servicio.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50º.-</w:t>
      </w:r>
      <w:r w:rsidRPr="00BA4426">
        <w:rPr>
          <w:rFonts w:ascii="Arial" w:hAnsi="Arial" w:cs="Arial"/>
          <w:sz w:val="20"/>
          <w:szCs w:val="20"/>
        </w:rPr>
        <w:t xml:space="preserve"> Los Trabajadores tendrán derecho a licencias con goce de sueldo en los siguientes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casos: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Las mujeres Trabajadoras gozarán de cuarenta y cinco días antes del parto y cuarenta y cinco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días después del mismo y durante la lactancia tendrán descansos extraordinarios para alimentar</w:t>
      </w:r>
      <w:r w:rsidR="00BA4426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 sus hijos de común acuerdo con el Titular de la Dependencia; y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El ayuntamiento podrá conceder permisos con goce de sueldo, cuando ocurran circunstancias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especiales que las justifiquen, a juicio del Oficial Mayor, siempre y cuando el Trabajador tenga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una </w:t>
      </w:r>
      <w:r w:rsidR="00D538D4" w:rsidRPr="00BA4426">
        <w:rPr>
          <w:rFonts w:ascii="Arial" w:hAnsi="Arial" w:cs="Arial"/>
          <w:sz w:val="20"/>
          <w:szCs w:val="20"/>
        </w:rPr>
        <w:t>antigüedad</w:t>
      </w:r>
      <w:r w:rsidRPr="00BA4426">
        <w:rPr>
          <w:rFonts w:ascii="Arial" w:hAnsi="Arial" w:cs="Arial"/>
          <w:sz w:val="20"/>
          <w:szCs w:val="20"/>
        </w:rPr>
        <w:t xml:space="preserve"> mayor de un año de servicio.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51º.-</w:t>
      </w:r>
      <w:r w:rsidRPr="00BA4426">
        <w:rPr>
          <w:rFonts w:ascii="Arial" w:hAnsi="Arial" w:cs="Arial"/>
          <w:sz w:val="20"/>
          <w:szCs w:val="20"/>
        </w:rPr>
        <w:t xml:space="preserve"> Para todos los casos de licencias con goce de sueldo los Titulares de Dependencia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solicitarán la autorización de la Oficialía Mayor.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X</w:t>
      </w:r>
    </w:p>
    <w:p w:rsidR="009055F7" w:rsidRPr="00BA4426" w:rsidRDefault="00886D85" w:rsidP="00BA442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CAPACITACIÓN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52º.-</w:t>
      </w:r>
      <w:r w:rsidRPr="00BA4426">
        <w:rPr>
          <w:rFonts w:ascii="Arial" w:hAnsi="Arial" w:cs="Arial"/>
          <w:sz w:val="20"/>
          <w:szCs w:val="20"/>
        </w:rPr>
        <w:t xml:space="preserve"> El Ayuntamiento proporcionará a sus Trabajadores Capacitación y Adiestramiento,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acorde con la Ley Federal del Trabajo y los planes y programas que se elaboren. Estos últimos,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serán elaborados adecuándolos a las funciones que ejecuten en el Trabajo y a las necesidades y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posibilidades del Ayuntamiento.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53º.-</w:t>
      </w:r>
      <w:r w:rsidRPr="00BA4426">
        <w:rPr>
          <w:rFonts w:ascii="Arial" w:hAnsi="Arial" w:cs="Arial"/>
          <w:sz w:val="20"/>
          <w:szCs w:val="20"/>
        </w:rPr>
        <w:t xml:space="preserve"> Los planes y programas sobre Capacitación y Adiestramiento, tendrán como objeto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principal:</w:t>
      </w:r>
    </w:p>
    <w:p w:rsidR="00BA4426" w:rsidRDefault="00BA4426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Actualizar y perfeccionar los conocimientos y habilidades del Trabajador en su actividad, así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como proporcionarle información sobre la aplicación de la nueva tecnología en ella;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Prevenir riesgos de Trabajo; y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Preparar al Trabajador para que pueda desempeñar puestos de mayor responsabilidad.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54º.-</w:t>
      </w:r>
      <w:r w:rsidRPr="00BA4426">
        <w:rPr>
          <w:rFonts w:ascii="Arial" w:hAnsi="Arial" w:cs="Arial"/>
          <w:sz w:val="20"/>
          <w:szCs w:val="20"/>
        </w:rPr>
        <w:t xml:space="preserve"> El Ayuntamiento desarrollará los planes y programas de Capacitación y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Adiestramiento, con personal propio, instructores, instituciones u organismos especializados o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cualquier otro medio o sistema que se ajuste a sus requerimientos y posibilidades.</w:t>
      </w:r>
    </w:p>
    <w:p w:rsidR="00D538D4" w:rsidRPr="00BA4426" w:rsidRDefault="00D538D4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0229E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Artículo 55º.-</w:t>
      </w:r>
      <w:r w:rsidRPr="00BA4426">
        <w:rPr>
          <w:rFonts w:ascii="Arial" w:hAnsi="Arial" w:cs="Arial"/>
          <w:sz w:val="20"/>
          <w:szCs w:val="20"/>
        </w:rPr>
        <w:t xml:space="preserve"> El lugar donde se imparta la Capacitación y Adiestramiento será determinado por el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Ayuntamiento. El tiempo destinado para la capitación y Adiestramiento será fuera de las horas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ordinarias de labores y en ningún caso formará parte de la jornada de Trabajo.</w:t>
      </w:r>
      <w:r w:rsidR="00D538D4" w:rsidRPr="00BA4426">
        <w:rPr>
          <w:rFonts w:ascii="Arial" w:hAnsi="Arial" w:cs="Arial"/>
          <w:sz w:val="20"/>
          <w:szCs w:val="20"/>
        </w:rPr>
        <w:t xml:space="preserve"> </w:t>
      </w:r>
    </w:p>
    <w:p w:rsidR="00B0229E" w:rsidRDefault="00B0229E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56º.-</w:t>
      </w:r>
      <w:r w:rsidRPr="00BA4426">
        <w:rPr>
          <w:rFonts w:ascii="Arial" w:hAnsi="Arial" w:cs="Arial"/>
          <w:sz w:val="20"/>
          <w:szCs w:val="20"/>
        </w:rPr>
        <w:t xml:space="preserve"> Los Trabajadores se comprometen a cumplir con los programas sobre Capacitación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y Adiestramiento que elabore el Ayuntamiento.</w:t>
      </w:r>
    </w:p>
    <w:p w:rsidR="00D00A8B" w:rsidRPr="00BA4426" w:rsidRDefault="00D00A8B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9055F7" w:rsidRPr="00BA4426" w:rsidRDefault="009055F7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XI</w:t>
      </w:r>
    </w:p>
    <w:p w:rsidR="00D00A8B" w:rsidRPr="00BA4426" w:rsidRDefault="00886D85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ASCENSOS Y VACANTES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229E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57º.-</w:t>
      </w:r>
      <w:r w:rsidRPr="00BA4426">
        <w:rPr>
          <w:rFonts w:ascii="Arial" w:hAnsi="Arial" w:cs="Arial"/>
          <w:sz w:val="20"/>
          <w:szCs w:val="20"/>
        </w:rPr>
        <w:t xml:space="preserve"> Ayuntamiento y Sindicato convienen en que el procedimiento para ascensos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conjugará la aptitud y </w:t>
      </w:r>
      <w:r w:rsidR="00D00A8B" w:rsidRPr="00BA4426">
        <w:rPr>
          <w:rFonts w:ascii="Arial" w:hAnsi="Arial" w:cs="Arial"/>
          <w:sz w:val="20"/>
          <w:szCs w:val="20"/>
        </w:rPr>
        <w:t>antigüedad</w:t>
      </w:r>
      <w:r w:rsidRPr="00BA4426">
        <w:rPr>
          <w:rFonts w:ascii="Arial" w:hAnsi="Arial" w:cs="Arial"/>
          <w:sz w:val="20"/>
          <w:szCs w:val="20"/>
        </w:rPr>
        <w:t xml:space="preserve"> de los trabajadores, de acuerdo con las cláusulas siguientes:</w:t>
      </w:r>
    </w:p>
    <w:p w:rsidR="00B0229E" w:rsidRDefault="00B0229E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 xml:space="preserve">El Trabajador que aspire a ocupar una vacante </w:t>
      </w:r>
      <w:r w:rsidR="00D00A8B" w:rsidRPr="00B0229E">
        <w:rPr>
          <w:rFonts w:ascii="Arial" w:hAnsi="Arial" w:cs="Arial"/>
          <w:sz w:val="20"/>
          <w:szCs w:val="20"/>
        </w:rPr>
        <w:t>definitiva</w:t>
      </w:r>
      <w:r w:rsidRPr="00B0229E">
        <w:rPr>
          <w:rFonts w:ascii="Arial" w:hAnsi="Arial" w:cs="Arial"/>
          <w:sz w:val="20"/>
          <w:szCs w:val="20"/>
        </w:rPr>
        <w:t xml:space="preserve"> que el Ayuntamiento requiera cubrir y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que tenga asignado un sueldo superior al que él perciba, deberá demostrar los conocimientos y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aptitudes necesarias para desempeñar eficientemente el puesto, para el cual deberá: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Tener seis meses de servicio como mínimo sin nota desfavorable;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 xml:space="preserve">Aprobar un examen </w:t>
      </w:r>
      <w:r w:rsidR="00D00A8B" w:rsidRPr="00B0229E">
        <w:rPr>
          <w:rFonts w:ascii="Arial" w:hAnsi="Arial" w:cs="Arial"/>
          <w:sz w:val="20"/>
          <w:szCs w:val="20"/>
        </w:rPr>
        <w:t>teórico</w:t>
      </w:r>
      <w:r w:rsidRPr="00B0229E">
        <w:rPr>
          <w:rFonts w:ascii="Arial" w:hAnsi="Arial" w:cs="Arial"/>
          <w:sz w:val="20"/>
          <w:szCs w:val="20"/>
        </w:rPr>
        <w:t>-práctico sustentado ante el Titular de la Dependencia o la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persona que éste designe para tal efecto; y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Realizar el trabajo a satisfacción durante un período de prueba de treinta días.</w:t>
      </w:r>
    </w:p>
    <w:p w:rsidR="00D00A8B" w:rsidRPr="00B0229E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229E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58º.-</w:t>
      </w:r>
      <w:r w:rsidRPr="00BA4426">
        <w:rPr>
          <w:rFonts w:ascii="Arial" w:hAnsi="Arial" w:cs="Arial"/>
          <w:sz w:val="20"/>
          <w:szCs w:val="20"/>
        </w:rPr>
        <w:t xml:space="preserve"> Comprobada la aptitud de acuerdo a la cláusula anterior, la preferencia para el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ascenso, se otorgará en el siguiente orden:</w:t>
      </w:r>
    </w:p>
    <w:p w:rsidR="00B0229E" w:rsidRDefault="00B0229E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Al Trabajador más antiguo del nivel inmediato inferior de sueldo, en la Dependencia son de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 xml:space="preserve">ocurra la vacante </w:t>
      </w:r>
      <w:r w:rsidR="00D00A8B" w:rsidRPr="00B0229E">
        <w:rPr>
          <w:rFonts w:ascii="Arial" w:hAnsi="Arial" w:cs="Arial"/>
          <w:sz w:val="20"/>
          <w:szCs w:val="20"/>
        </w:rPr>
        <w:t>definitiva</w:t>
      </w:r>
      <w:r w:rsidRPr="00B0229E">
        <w:rPr>
          <w:rFonts w:ascii="Arial" w:hAnsi="Arial" w:cs="Arial"/>
          <w:sz w:val="20"/>
          <w:szCs w:val="20"/>
        </w:rPr>
        <w:t>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En el caso de no haber Trabajadores con la aptitud requerida en el nivel inmediato inferior la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vacante de que se trate, se considerarán para cubrir las mismas a los Trabajadores del nivel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inmediato inferior de la misma dependencia. En caso de no haber Trabajadores con la aptitud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requerida en este último nivel, se dará oportunidad a Trabajadores de otras dependencias.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D00A8B" w:rsidP="00B0229E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Un</w:t>
      </w:r>
      <w:r w:rsidR="009055F7" w:rsidRPr="00B0229E">
        <w:rPr>
          <w:rFonts w:ascii="Arial" w:hAnsi="Arial" w:cs="Arial"/>
          <w:sz w:val="20"/>
          <w:szCs w:val="20"/>
        </w:rPr>
        <w:t xml:space="preserve">a vez agotados los dos pasos procedentes, el Ayuntamiento podrá contratar un </w:t>
      </w:r>
      <w:r w:rsidR="00B0229E">
        <w:rPr>
          <w:rFonts w:ascii="Arial" w:hAnsi="Arial" w:cs="Arial"/>
          <w:sz w:val="20"/>
          <w:szCs w:val="20"/>
        </w:rPr>
        <w:t xml:space="preserve">nuevo </w:t>
      </w:r>
      <w:r w:rsidR="009055F7" w:rsidRPr="00B0229E">
        <w:rPr>
          <w:rFonts w:ascii="Arial" w:hAnsi="Arial" w:cs="Arial"/>
          <w:sz w:val="20"/>
          <w:szCs w:val="20"/>
        </w:rPr>
        <w:t>Trabajado</w:t>
      </w:r>
      <w:r w:rsidRPr="00B0229E">
        <w:rPr>
          <w:rFonts w:ascii="Arial" w:hAnsi="Arial" w:cs="Arial"/>
          <w:sz w:val="20"/>
          <w:szCs w:val="20"/>
        </w:rPr>
        <w:t>r de acuerdo con el Artículo 7º</w:t>
      </w:r>
      <w:r w:rsidR="009055F7" w:rsidRPr="00B0229E">
        <w:rPr>
          <w:rFonts w:ascii="Arial" w:hAnsi="Arial" w:cs="Arial"/>
          <w:sz w:val="20"/>
          <w:szCs w:val="20"/>
        </w:rPr>
        <w:t xml:space="preserve"> de estas Condiciones.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59º.-</w:t>
      </w:r>
      <w:r w:rsidRPr="00BA4426">
        <w:rPr>
          <w:rFonts w:ascii="Arial" w:hAnsi="Arial" w:cs="Arial"/>
          <w:sz w:val="20"/>
          <w:szCs w:val="20"/>
        </w:rPr>
        <w:t xml:space="preserve"> Cuando se trate de puestos de nueva creación o vacantes temporales que no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excedan de seis meses, el Titular de Dependencia nombrará y removerá al empleado que deba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cubrirla, con la aprobación de la Oficialía Mayor.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886D85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XII</w:t>
      </w:r>
    </w:p>
    <w:p w:rsidR="009055F7" w:rsidRPr="00BA4426" w:rsidRDefault="00886D85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 xml:space="preserve">SEGURO SOCIAL, SERVICIOS MÉDICOS, RIESGOS PROFESIONALES Y </w:t>
      </w:r>
      <w:r>
        <w:rPr>
          <w:rFonts w:ascii="Arial" w:hAnsi="Arial" w:cs="Arial"/>
          <w:b/>
          <w:sz w:val="20"/>
          <w:szCs w:val="20"/>
        </w:rPr>
        <w:t xml:space="preserve"> ENFERMEDADES NO PROFESIONALES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60º.-</w:t>
      </w:r>
      <w:r w:rsidRPr="00BA4426">
        <w:rPr>
          <w:rFonts w:ascii="Arial" w:hAnsi="Arial" w:cs="Arial"/>
          <w:sz w:val="20"/>
          <w:szCs w:val="20"/>
        </w:rPr>
        <w:t xml:space="preserve"> Ayuntamientos y Sindicatos declaran que los servicios médicos quirúrgicos,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farmacéuticos, hospitalarios y de maternidad a los Trabajadores y sus beneficiarios en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enfermedades no profesionales y en casos de riesgos de trabajo, serán proporcionados por el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IMSS; en la forma y extensión que determina la ley sobre la materia.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61º.-</w:t>
      </w:r>
      <w:r w:rsidRPr="00BA4426">
        <w:rPr>
          <w:rFonts w:ascii="Arial" w:hAnsi="Arial" w:cs="Arial"/>
          <w:sz w:val="20"/>
          <w:szCs w:val="20"/>
        </w:rPr>
        <w:t xml:space="preserve"> Cada una de las Dependencias elaborará un reglamento de higiene y seguridad, de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acuerdo a las funciones, riesgos, condiciones y necesidades específicas del Trabajo que se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desarrolle en la misma.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62º.-</w:t>
      </w:r>
      <w:r w:rsidRPr="00BA4426">
        <w:rPr>
          <w:rFonts w:ascii="Arial" w:hAnsi="Arial" w:cs="Arial"/>
          <w:sz w:val="20"/>
          <w:szCs w:val="20"/>
        </w:rPr>
        <w:t xml:space="preserve"> Con el fin de reducir a su mínimo los riesgos de Trabajo, el Ayuntamiento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proporcionará al personal que lo requiere el equipo especifico de seguridad que sea necesario y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adoptará las medidas preventivas que se juzguen convenientes de conformidad con las leyes y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reglamentos sobre esta materia.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63º.-</w:t>
      </w:r>
      <w:r w:rsidRPr="00BA4426">
        <w:rPr>
          <w:rFonts w:ascii="Arial" w:hAnsi="Arial" w:cs="Arial"/>
          <w:sz w:val="20"/>
          <w:szCs w:val="20"/>
        </w:rPr>
        <w:t xml:space="preserve"> Los Trabajadores deberán observar todas las disposiciones que dicte el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Ayuntamiento a los Titulares de Dependencia en materia de seguridad que el Ayuntamiento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proporcione es obligatorio para evitar los riesgos profesionales, quedando prohibido su uso fuera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las actividades propias del Trabajo. Cada Trabajador será responsable de la conservación de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dicho equipo y deberá dar cuenta del mismo a su jefe inmediato cuando se lo solicite.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64º.-</w:t>
      </w:r>
      <w:r w:rsidRPr="00BA4426">
        <w:rPr>
          <w:rFonts w:ascii="Arial" w:hAnsi="Arial" w:cs="Arial"/>
          <w:sz w:val="20"/>
          <w:szCs w:val="20"/>
        </w:rPr>
        <w:t xml:space="preserve"> Los accidentes de Trabajo se clasificarán en: internos y externos. Los primeros son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aquellos que ocurran dentro del área o centro de Trabajo; y los segundos que acontezcan fuera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del área o centro de Trabajo, es decir al trasladarse el Trabajador directamente de su domicilio al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Trabajo o de éste a aquél, o cuando se produzcan en el desempeño de alguna comisión, dentro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del horario establecido.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65º.-</w:t>
      </w:r>
      <w:r w:rsidRPr="00BA4426">
        <w:rPr>
          <w:rFonts w:ascii="Arial" w:hAnsi="Arial" w:cs="Arial"/>
          <w:sz w:val="20"/>
          <w:szCs w:val="20"/>
        </w:rPr>
        <w:t xml:space="preserve"> En caso de accidentes de Trabajo, el accidentado deberá ocurrir con su jefe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inmediato o a quien esté en su lugar y ponerlo en conocimiento para recibir en forma inmediata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los primeros auxilios. En caso de que el accidentado esté imposibilitado para hacerlo, los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Trabajadores que se encuentren más próximos a él, deberán informar inmediatamente a su jefe,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para que se proporcione el auxilio necesario a excepción de los casos de extrema urgencia.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66º.-</w:t>
      </w:r>
      <w:r w:rsidRPr="00BA4426">
        <w:rPr>
          <w:rFonts w:ascii="Arial" w:hAnsi="Arial" w:cs="Arial"/>
          <w:sz w:val="20"/>
          <w:szCs w:val="20"/>
        </w:rPr>
        <w:t xml:space="preserve"> En todos los casos de riesgos profesionales, el Titular de Dependencia formulará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un reporte de accidente en conjunto con el Sub-Director de Recursos Humanos; dicho reporte se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deberá remitir y tramitar de inmediato a la Oficialía Mayor.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67º.-</w:t>
      </w:r>
      <w:r w:rsidRPr="00BA4426">
        <w:rPr>
          <w:rFonts w:ascii="Arial" w:hAnsi="Arial" w:cs="Arial"/>
          <w:sz w:val="20"/>
          <w:szCs w:val="20"/>
        </w:rPr>
        <w:t xml:space="preserve"> El Ayuntamiento tramitará el pago de los sueldos e indemnizaciones que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correspondan en caso de riesgos profesionales, conforme lo determine la Ley del IMSS y demás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aplicables en estos casos.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68º.-</w:t>
      </w:r>
      <w:r w:rsidRPr="00BA4426">
        <w:rPr>
          <w:rFonts w:ascii="Arial" w:hAnsi="Arial" w:cs="Arial"/>
          <w:sz w:val="20"/>
          <w:szCs w:val="20"/>
        </w:rPr>
        <w:t xml:space="preserve"> El Ayuntamiento podrá practicar al personal exámenes médicos periódicos y de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admisión cuando lo considere conveniente, de acuerdo con la Ley, debiendo los Trabajadores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someterse a los mismos y adoptar las medidas profilácticas que resulten procedentes.</w:t>
      </w:r>
    </w:p>
    <w:p w:rsidR="00D00A8B" w:rsidRPr="00BA4426" w:rsidRDefault="00D00A8B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9055F7" w:rsidRPr="00BA4426" w:rsidRDefault="009055F7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XIII</w:t>
      </w:r>
    </w:p>
    <w:p w:rsidR="009055F7" w:rsidRPr="00BA4426" w:rsidRDefault="00886D85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DERECHOS Y OBLIGACIONES DE LOS TRABAJADORES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69º.-</w:t>
      </w:r>
      <w:r w:rsidRPr="00BA4426">
        <w:rPr>
          <w:rFonts w:ascii="Arial" w:hAnsi="Arial" w:cs="Arial"/>
          <w:sz w:val="20"/>
          <w:szCs w:val="20"/>
        </w:rPr>
        <w:t xml:space="preserve"> El ayuntamiento por conducto de sus funcionarios deberá guardar a los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Trabajadores la consideración que exige su dignidad y abstenerse de malos tratos de palabra o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de obra.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0229E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70º.-</w:t>
      </w:r>
      <w:r w:rsidRPr="00BA4426">
        <w:rPr>
          <w:rFonts w:ascii="Arial" w:hAnsi="Arial" w:cs="Arial"/>
          <w:sz w:val="20"/>
          <w:szCs w:val="20"/>
        </w:rPr>
        <w:t xml:space="preserve"> Además de los derechos que menciona la Ley, los Trabajadores tendrán los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siguientes:</w:t>
      </w:r>
    </w:p>
    <w:p w:rsidR="00B0229E" w:rsidRDefault="00B0229E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Recibir las percepciones que le corresponden por el desempeño de sus labores dentro de la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jornada ordinaria y en tiempo extraordinario;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No ser suspendido o separado del empleo, sino por las causas previstas por el Artículo 32 de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la Ley;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Percibir las indemnizaciones y demás prestaciones que le correspondan, derivadas de los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riesgos profesionales de Trabajo en los términos que establece la Ley del IMSS;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Recibir estímulos y premios, conforme a las disposiciones que sean emitidas;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Obtener licencias con goce o sin goce de sueldo de conformidad con lo establecido en la Ley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y en las presentes Condiciones;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Obtener ascensos de conformidad con los procedimientos establecidos en las presentes</w:t>
      </w:r>
      <w:r w:rsid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Condiciones;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B0229E">
        <w:rPr>
          <w:rFonts w:ascii="Arial" w:hAnsi="Arial" w:cs="Arial"/>
          <w:sz w:val="20"/>
          <w:szCs w:val="20"/>
          <w:highlight w:val="yellow"/>
        </w:rPr>
        <w:t>Disfrutar de los descansos y vacaciones establecidos en la Ley y en las presentes</w:t>
      </w:r>
      <w:r w:rsidR="00D00A8B" w:rsidRPr="00B0229E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B0229E">
        <w:rPr>
          <w:rFonts w:ascii="Arial" w:hAnsi="Arial" w:cs="Arial"/>
          <w:sz w:val="20"/>
          <w:szCs w:val="20"/>
          <w:highlight w:val="yellow"/>
        </w:rPr>
        <w:t>Condiciones; y</w:t>
      </w:r>
    </w:p>
    <w:p w:rsidR="00D00A8B" w:rsidRPr="00B0229E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55F7" w:rsidRPr="00B0229E" w:rsidRDefault="00886D85" w:rsidP="00886D85">
      <w:pPr>
        <w:pStyle w:val="Prrafodelista"/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sz w:val="20"/>
          <w:szCs w:val="20"/>
          <w:highlight w:val="yellow"/>
        </w:rPr>
      </w:pPr>
      <w:r w:rsidRPr="00886D85">
        <w:rPr>
          <w:rFonts w:ascii="Arial" w:hAnsi="Arial" w:cs="Arial"/>
          <w:b/>
          <w:sz w:val="20"/>
          <w:szCs w:val="20"/>
          <w:highlight w:val="yellow"/>
        </w:rPr>
        <w:t>IX.</w:t>
      </w:r>
      <w:r>
        <w:rPr>
          <w:rFonts w:ascii="Arial" w:hAnsi="Arial" w:cs="Arial"/>
          <w:sz w:val="20"/>
          <w:szCs w:val="20"/>
          <w:highlight w:val="yellow"/>
        </w:rPr>
        <w:t xml:space="preserve">     </w:t>
      </w:r>
      <w:r w:rsidR="009055F7" w:rsidRPr="00B0229E">
        <w:rPr>
          <w:rFonts w:ascii="Arial" w:hAnsi="Arial" w:cs="Arial"/>
          <w:sz w:val="20"/>
          <w:szCs w:val="20"/>
          <w:highlight w:val="yellow"/>
        </w:rPr>
        <w:t>Que le sea cubierto a sus familiares el importe de tres meses de sueldo, en caso de que</w:t>
      </w:r>
      <w:r w:rsidR="00D00A8B" w:rsidRPr="00B0229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055F7" w:rsidRPr="00B0229E">
        <w:rPr>
          <w:rFonts w:ascii="Arial" w:hAnsi="Arial" w:cs="Arial"/>
          <w:sz w:val="20"/>
          <w:szCs w:val="20"/>
          <w:highlight w:val="yellow"/>
        </w:rPr>
        <w:t>fallezca en el servicio de sus funciones, para el pago de gastos funerales.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0229E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71º.-</w:t>
      </w:r>
      <w:r w:rsidRPr="00BA4426">
        <w:rPr>
          <w:rFonts w:ascii="Arial" w:hAnsi="Arial" w:cs="Arial"/>
          <w:sz w:val="20"/>
          <w:szCs w:val="20"/>
        </w:rPr>
        <w:t xml:space="preserve"> Son obligaciones de los Trabajadores de acuerdo con lo señalado en el Artículo</w:t>
      </w:r>
      <w:r w:rsidR="00D00A8B" w:rsidRPr="00BA4426">
        <w:rPr>
          <w:rFonts w:ascii="Arial" w:hAnsi="Arial" w:cs="Arial"/>
          <w:sz w:val="20"/>
          <w:szCs w:val="20"/>
        </w:rPr>
        <w:t xml:space="preserve"> 30º.</w:t>
      </w:r>
      <w:r w:rsidRPr="00BA4426">
        <w:rPr>
          <w:rFonts w:ascii="Arial" w:hAnsi="Arial" w:cs="Arial"/>
          <w:sz w:val="20"/>
          <w:szCs w:val="20"/>
        </w:rPr>
        <w:t>de la Ley las siguientes:</w:t>
      </w:r>
    </w:p>
    <w:p w:rsidR="00B0229E" w:rsidRDefault="00B0229E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Desempeñar su Trabajo con la eficiencia y esmero requerido, en orden a la mayor calidad y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productividad posibles;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Responder del manejo apropiado de documentos, correspondencia, valores y efectos que se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le confían con motivo de su Trabajo;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Asistir a los cursos de Capacitación y Adiestramiento que el Ayuntamiento programe para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mejorar su preparación y eficiencia;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Justificar ante el titular de Dependencia la ausencia a su Trabajo y presentar las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incapacidades en la forma más oportuna;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Desempeñar las comisiones que les sean señaladas inherentes y conexas a su puesto;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cumplidas éstas, podrá hacer las observaciones que considere pertinentes;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Tratar con cuidado y conservar en buen estado los muebles, máquinas, herramientas y útiles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que se les proporcionen para el desempeño de su Trabajo, de tal manera que solo sufran el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deterioro propio del uso normal. Cualquier desperfecto en éstos deberán notificarlo de inmediato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a su Jefe;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Emplear con la mayor eficiencia y economía los materiales que les sean proporcionados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para la ejecución y desempeño de sus Trabajos;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Avisar a sus superiores de los accidentes de Trabajo que sufran sus compañeros; y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Asistir puntualmente a sus labores.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B0229E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72º.-</w:t>
      </w:r>
      <w:r w:rsidRPr="00BA4426">
        <w:rPr>
          <w:rFonts w:ascii="Arial" w:hAnsi="Arial" w:cs="Arial"/>
          <w:sz w:val="20"/>
          <w:szCs w:val="20"/>
        </w:rPr>
        <w:t xml:space="preserve"> Es obligación de los Trabajadores, acatar las disposiciones de la Ley, así como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estas Condiciones. Todos los trabajadores deberán abstenerse de:</w:t>
      </w:r>
    </w:p>
    <w:p w:rsidR="00B0229E" w:rsidRDefault="00B0229E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Faltar a su trabajo sin causa justificada o sin permiso del Titular de Dependencia;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Portar armas de cualquier clase dentro de las Dependencias del Ayuntamiento, con excepción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del personal de vigilancia;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Realizar dentro de las Dependencias del Ayuntamiento actos inmorales y cualquier otro que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pueda alterar la disciplina tales como bromas, riñas, injurias o amenazas, etc., así como incurrir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en faltas de probidad y honradez;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Presentarse a su trabajo en estado de ebriedad o bajo el efecto de algún narcótico o droga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enervante;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Vender cualquier clase de artículo o realizar cualquier acto de comercio dentro de las</w:t>
      </w:r>
      <w:r w:rsidR="00D00A8B" w:rsidRPr="00B0229E">
        <w:rPr>
          <w:rFonts w:ascii="Arial" w:hAnsi="Arial" w:cs="Arial"/>
          <w:sz w:val="20"/>
          <w:szCs w:val="20"/>
        </w:rPr>
        <w:t xml:space="preserve"> </w:t>
      </w:r>
      <w:r w:rsidRPr="00B0229E">
        <w:rPr>
          <w:rFonts w:ascii="Arial" w:hAnsi="Arial" w:cs="Arial"/>
          <w:sz w:val="20"/>
          <w:szCs w:val="20"/>
        </w:rPr>
        <w:t>Dependencias del Ayuntamiento;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Dormirse durante las horas de Trabajo o ausentarse del lugar del mismo injustificadamente;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  <w:r w:rsidRPr="00B0229E">
        <w:rPr>
          <w:rFonts w:ascii="Arial" w:hAnsi="Arial" w:cs="Arial"/>
          <w:sz w:val="20"/>
          <w:szCs w:val="20"/>
          <w:highlight w:val="yellow"/>
        </w:rPr>
        <w:t>Efectuar rifas dentro de las Dependencias del Ayuntamiento;</w:t>
      </w:r>
    </w:p>
    <w:p w:rsidR="00D00A8B" w:rsidRPr="00B0229E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55F7" w:rsidRPr="00886D85" w:rsidRDefault="00886D85" w:rsidP="00886D85">
      <w:pPr>
        <w:pStyle w:val="Prrafodelista"/>
        <w:autoSpaceDE w:val="0"/>
        <w:autoSpaceDN w:val="0"/>
        <w:adjustRightInd w:val="0"/>
        <w:spacing w:after="0"/>
        <w:ind w:hanging="578"/>
        <w:jc w:val="both"/>
        <w:rPr>
          <w:rFonts w:ascii="Arial" w:hAnsi="Arial" w:cs="Arial"/>
          <w:sz w:val="20"/>
          <w:szCs w:val="20"/>
          <w:highlight w:val="yellow"/>
        </w:rPr>
      </w:pPr>
      <w:r w:rsidRPr="00886D85">
        <w:rPr>
          <w:rFonts w:ascii="Arial" w:hAnsi="Arial" w:cs="Arial"/>
          <w:b/>
          <w:sz w:val="20"/>
          <w:szCs w:val="20"/>
          <w:highlight w:val="yellow"/>
        </w:rPr>
        <w:t>IX.</w:t>
      </w:r>
      <w:r w:rsidRPr="00886D85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 xml:space="preserve">     </w:t>
      </w:r>
      <w:r w:rsidR="009055F7" w:rsidRPr="00886D85">
        <w:rPr>
          <w:rFonts w:ascii="Arial" w:hAnsi="Arial" w:cs="Arial"/>
          <w:sz w:val="20"/>
          <w:szCs w:val="20"/>
          <w:highlight w:val="yellow"/>
        </w:rPr>
        <w:t>Hacer uso indebido de las instalaciones, equipos, materiales, y/o herramientas propiedad del</w:t>
      </w:r>
      <w:r w:rsidR="00B0229E" w:rsidRPr="00886D8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055F7" w:rsidRPr="00886D85">
        <w:rPr>
          <w:rFonts w:ascii="Arial" w:hAnsi="Arial" w:cs="Arial"/>
          <w:sz w:val="20"/>
          <w:szCs w:val="20"/>
          <w:highlight w:val="yellow"/>
        </w:rPr>
        <w:t>Ayuntamiento; y</w:t>
      </w:r>
    </w:p>
    <w:p w:rsidR="00D00A8B" w:rsidRPr="00886D85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055F7" w:rsidRPr="00B0229E" w:rsidRDefault="00886D85" w:rsidP="00886D85">
      <w:pPr>
        <w:pStyle w:val="Prrafodelista"/>
        <w:autoSpaceDE w:val="0"/>
        <w:autoSpaceDN w:val="0"/>
        <w:adjustRightInd w:val="0"/>
        <w:spacing w:after="0"/>
        <w:ind w:hanging="578"/>
        <w:jc w:val="both"/>
        <w:rPr>
          <w:rFonts w:ascii="Arial" w:hAnsi="Arial" w:cs="Arial"/>
          <w:sz w:val="20"/>
          <w:szCs w:val="20"/>
        </w:rPr>
      </w:pPr>
      <w:r w:rsidRPr="00886D85">
        <w:rPr>
          <w:rFonts w:ascii="Arial" w:hAnsi="Arial" w:cs="Arial"/>
          <w:b/>
          <w:sz w:val="20"/>
          <w:szCs w:val="20"/>
          <w:highlight w:val="yellow"/>
        </w:rPr>
        <w:t>X.</w:t>
      </w:r>
      <w:r w:rsidRPr="00886D85">
        <w:rPr>
          <w:rFonts w:ascii="Arial" w:hAnsi="Arial" w:cs="Arial"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sz w:val="20"/>
          <w:szCs w:val="20"/>
          <w:highlight w:val="yellow"/>
        </w:rPr>
        <w:t xml:space="preserve">      </w:t>
      </w:r>
      <w:r w:rsidR="009055F7" w:rsidRPr="00886D85">
        <w:rPr>
          <w:rFonts w:ascii="Arial" w:hAnsi="Arial" w:cs="Arial"/>
          <w:sz w:val="20"/>
          <w:szCs w:val="20"/>
          <w:highlight w:val="yellow"/>
        </w:rPr>
        <w:t>Tomar alimentos dentro de las oficinas a excepción de que por exigencias del Trabajo se</w:t>
      </w:r>
      <w:r w:rsidR="00D00A8B" w:rsidRPr="00886D8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9055F7" w:rsidRPr="00886D85">
        <w:rPr>
          <w:rFonts w:ascii="Arial" w:hAnsi="Arial" w:cs="Arial"/>
          <w:sz w:val="20"/>
          <w:szCs w:val="20"/>
          <w:highlight w:val="yellow"/>
        </w:rPr>
        <w:t>requiera permanecer tiempo extraordinario a su jornada de Trabajo.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73º.-</w:t>
      </w:r>
      <w:r w:rsidRPr="00BA4426">
        <w:rPr>
          <w:rFonts w:ascii="Arial" w:hAnsi="Arial" w:cs="Arial"/>
          <w:sz w:val="20"/>
          <w:szCs w:val="20"/>
        </w:rPr>
        <w:t xml:space="preserve"> El Incumplimiento de las obligaciones a que se refiere el Artículo 71º. </w:t>
      </w:r>
      <w:proofErr w:type="gramStart"/>
      <w:r w:rsidRPr="00BA4426">
        <w:rPr>
          <w:rFonts w:ascii="Arial" w:hAnsi="Arial" w:cs="Arial"/>
          <w:sz w:val="20"/>
          <w:szCs w:val="20"/>
        </w:rPr>
        <w:t>y</w:t>
      </w:r>
      <w:proofErr w:type="gramEnd"/>
      <w:r w:rsidRPr="00BA4426">
        <w:rPr>
          <w:rFonts w:ascii="Arial" w:hAnsi="Arial" w:cs="Arial"/>
          <w:sz w:val="20"/>
          <w:szCs w:val="20"/>
        </w:rPr>
        <w:t xml:space="preserve"> 72º. De las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presentes Condiciones o la inobservancia de las prohibiciones, se hará constar en </w:t>
      </w:r>
      <w:proofErr w:type="gramStart"/>
      <w:r w:rsidRPr="00BA4426">
        <w:rPr>
          <w:rFonts w:ascii="Arial" w:hAnsi="Arial" w:cs="Arial"/>
          <w:sz w:val="20"/>
          <w:szCs w:val="20"/>
        </w:rPr>
        <w:t>una</w:t>
      </w:r>
      <w:proofErr w:type="gramEnd"/>
      <w:r w:rsidRPr="00BA4426">
        <w:rPr>
          <w:rFonts w:ascii="Arial" w:hAnsi="Arial" w:cs="Arial"/>
          <w:sz w:val="20"/>
          <w:szCs w:val="20"/>
        </w:rPr>
        <w:t xml:space="preserve"> acta que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 levantará por el Titular de Dependencia.</w:t>
      </w:r>
    </w:p>
    <w:p w:rsidR="00D00A8B" w:rsidRPr="00BA4426" w:rsidRDefault="00D00A8B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</w:p>
    <w:p w:rsidR="009055F7" w:rsidRPr="00BA4426" w:rsidRDefault="009055F7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XIV</w:t>
      </w:r>
    </w:p>
    <w:p w:rsidR="009055F7" w:rsidRPr="00BA4426" w:rsidRDefault="00886D85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 xml:space="preserve">MEDIDAS </w:t>
      </w:r>
      <w:r w:rsidR="00D00A8B" w:rsidRPr="00BA4426">
        <w:rPr>
          <w:rFonts w:ascii="Arial" w:hAnsi="Arial" w:cs="Arial"/>
          <w:b/>
          <w:sz w:val="20"/>
          <w:szCs w:val="20"/>
        </w:rPr>
        <w:t>disciplinarias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74º.-</w:t>
      </w:r>
      <w:r w:rsidRPr="00BA4426">
        <w:rPr>
          <w:rFonts w:ascii="Arial" w:hAnsi="Arial" w:cs="Arial"/>
          <w:sz w:val="20"/>
          <w:szCs w:val="20"/>
        </w:rPr>
        <w:t xml:space="preserve"> La aplicación de una medida disciplinaria es de carácter personal, por tal motivo se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tomarán en cuenta los antecedentes del Trabajador y las circunstancias atenuantes o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agravantes. Antes de determinarla, se oirán y tomarán en cuenta las razones que invoque el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Trabajador.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75º.-</w:t>
      </w:r>
      <w:r w:rsidRPr="00BA4426">
        <w:rPr>
          <w:rFonts w:ascii="Arial" w:hAnsi="Arial" w:cs="Arial"/>
          <w:sz w:val="20"/>
          <w:szCs w:val="20"/>
        </w:rPr>
        <w:t xml:space="preserve"> El incumplimiento por parte de los Trabajadores de las obligaciones consignadas en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las presentes Condiciones, así como la inobservancia de las prohibiciones que en las mismas se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establecen, serán disciplinadas o sancionadas con amonestación verbal, amonestación por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escrito, notas desfavorables en su expediente, suspensión del Trabajo sin goce de sueldo 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incluso </w:t>
      </w:r>
      <w:r w:rsidRPr="00BA4426">
        <w:rPr>
          <w:rFonts w:ascii="Arial" w:hAnsi="Arial" w:cs="Arial"/>
          <w:sz w:val="20"/>
          <w:szCs w:val="20"/>
        </w:rPr>
        <w:lastRenderedPageBreak/>
        <w:t>rescisión del Trabajo sin goce de sueldo e incluso rescisión de la relación laboral de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acuerdo a lo estipulado con la Ley.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D00A8B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CAPITULO XV</w:t>
      </w:r>
    </w:p>
    <w:p w:rsidR="009055F7" w:rsidRPr="00BA4426" w:rsidRDefault="00886D85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CAMBIOS Y REUBICACIONES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76º.-</w:t>
      </w:r>
      <w:r w:rsidRPr="00BA4426">
        <w:rPr>
          <w:rFonts w:ascii="Arial" w:hAnsi="Arial" w:cs="Arial"/>
          <w:sz w:val="20"/>
          <w:szCs w:val="20"/>
        </w:rPr>
        <w:t xml:space="preserve"> La solicitud de cambio de adscripción será formulada por escrito ante la Oficialía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Mayor y deberá firmarse por el interesado. En todo, deberán anotarse las razones que justifiquen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dicho cambio.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77º.-</w:t>
      </w:r>
      <w:r w:rsidRPr="00BA4426">
        <w:rPr>
          <w:rFonts w:ascii="Arial" w:hAnsi="Arial" w:cs="Arial"/>
          <w:sz w:val="20"/>
          <w:szCs w:val="20"/>
        </w:rPr>
        <w:t xml:space="preserve"> Los cambios de adscripción solo podrán realizarse dentro de las diferentes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Dependencias del Ayuntamiento, conforme a las disposiciones presupuestales. Toda solicitud de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cambio de adscripción será notificada al sindicato.</w:t>
      </w:r>
    </w:p>
    <w:p w:rsidR="00D00A8B" w:rsidRPr="00B0229E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B0229E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78º.-</w:t>
      </w:r>
      <w:r w:rsidRPr="00BA4426">
        <w:rPr>
          <w:rFonts w:ascii="Arial" w:hAnsi="Arial" w:cs="Arial"/>
          <w:sz w:val="20"/>
          <w:szCs w:val="20"/>
        </w:rPr>
        <w:t xml:space="preserve"> Solo se tramitarán las solicitudes de cambio de adscripción del personal de base,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 xml:space="preserve">con un mínimo de un año de </w:t>
      </w:r>
      <w:r w:rsidR="00D00A8B" w:rsidRPr="00BA4426">
        <w:rPr>
          <w:rFonts w:ascii="Arial" w:hAnsi="Arial" w:cs="Arial"/>
          <w:sz w:val="20"/>
          <w:szCs w:val="20"/>
        </w:rPr>
        <w:t>antigüedad</w:t>
      </w:r>
      <w:r w:rsidRPr="00BA4426">
        <w:rPr>
          <w:rFonts w:ascii="Arial" w:hAnsi="Arial" w:cs="Arial"/>
          <w:sz w:val="20"/>
          <w:szCs w:val="20"/>
        </w:rPr>
        <w:t xml:space="preserve"> en la plaza que ocupe; dicha solicitud deberá contener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los siguientes datos:</w:t>
      </w:r>
    </w:p>
    <w:p w:rsidR="00B0229E" w:rsidRDefault="00B0229E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Nombre del Solicitante;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Partida presupuestal con que se cobra su sueldo;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D00A8B" w:rsidP="00B0229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Antigüedad</w:t>
      </w:r>
      <w:r w:rsidR="009055F7" w:rsidRPr="00B0229E">
        <w:rPr>
          <w:rFonts w:ascii="Arial" w:hAnsi="Arial" w:cs="Arial"/>
          <w:sz w:val="20"/>
          <w:szCs w:val="20"/>
        </w:rPr>
        <w:t xml:space="preserve"> del Trabajador; y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0229E" w:rsidRDefault="009055F7" w:rsidP="00B0229E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sz w:val="20"/>
          <w:szCs w:val="20"/>
        </w:rPr>
        <w:t>Dependencia donde presta sus servicios y dependencia donde desea el cambio.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79º.-</w:t>
      </w:r>
      <w:r w:rsidRPr="00BA4426">
        <w:rPr>
          <w:rFonts w:ascii="Arial" w:hAnsi="Arial" w:cs="Arial"/>
          <w:sz w:val="20"/>
          <w:szCs w:val="20"/>
        </w:rPr>
        <w:t xml:space="preserve"> Concedido un cambio de adscripción el Trabajador beneficiado no podrá promover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otro si no ha pasado un año a partir de la fecha del acuerdo respectivo.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80.-</w:t>
      </w:r>
      <w:r w:rsidRPr="00BA4426">
        <w:rPr>
          <w:rFonts w:ascii="Arial" w:hAnsi="Arial" w:cs="Arial"/>
          <w:sz w:val="20"/>
          <w:szCs w:val="20"/>
        </w:rPr>
        <w:t xml:space="preserve"> Todo Trabajador al servicio del Ayuntamiento, podrá solicitar a la Oficialía Mayor la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reubicación en una Dependencia, para que se aprovechen con más eficiencia sus conocimientos,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experiencia y actitudes propias a su desarrollo.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Artículo 81.-</w:t>
      </w:r>
      <w:r w:rsidRPr="00BA4426">
        <w:rPr>
          <w:rFonts w:ascii="Arial" w:hAnsi="Arial" w:cs="Arial"/>
          <w:sz w:val="20"/>
          <w:szCs w:val="20"/>
        </w:rPr>
        <w:t xml:space="preserve"> La Oficialía Mayor determinará por cada caso la forma en que se comprobarán los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conocimientos, experiencias y actitudes del solicitante, de acuerdo a los requerimientos y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necesidades de cada Dependencia.</w:t>
      </w:r>
    </w:p>
    <w:p w:rsidR="00D00A8B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886D85" w:rsidRPr="00BA4426" w:rsidRDefault="00886D85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0229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BA4426">
        <w:rPr>
          <w:rFonts w:ascii="Arial" w:hAnsi="Arial" w:cs="Arial"/>
          <w:b/>
          <w:sz w:val="20"/>
          <w:szCs w:val="20"/>
        </w:rPr>
        <w:t>TRANSITORIOS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PRIMERO.-</w:t>
      </w:r>
      <w:r w:rsidRPr="00BA4426">
        <w:rPr>
          <w:rFonts w:ascii="Arial" w:hAnsi="Arial" w:cs="Arial"/>
          <w:sz w:val="20"/>
          <w:szCs w:val="20"/>
        </w:rPr>
        <w:t xml:space="preserve"> Las presentes Condiciones Generales de Trabajo se publicarán en el Periódico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Oficial del Estado y derogan cualquier documento o normas que anteriormente se hayan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aplicado.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SEGUNDO.-</w:t>
      </w:r>
      <w:r w:rsidRPr="00BA4426">
        <w:rPr>
          <w:rFonts w:ascii="Arial" w:hAnsi="Arial" w:cs="Arial"/>
          <w:sz w:val="20"/>
          <w:szCs w:val="20"/>
        </w:rPr>
        <w:t xml:space="preserve"> La Oficialía Mayor dará amplia difusión a estas Condiciones, para lo cual utilizará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todos los medios que tengan como propósito que el personal conozca y se familiarice con las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mismas.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D00A8B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t>TERCERO.-</w:t>
      </w:r>
      <w:r w:rsidRPr="00BA4426">
        <w:rPr>
          <w:rFonts w:ascii="Arial" w:hAnsi="Arial" w:cs="Arial"/>
          <w:sz w:val="20"/>
          <w:szCs w:val="20"/>
        </w:rPr>
        <w:t xml:space="preserve"> En ejercicio de la facultad que le concede el artículo 63 de la Ley, el Sindicato hará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llegar por escrito su opinión al Ayuntamiento.</w:t>
      </w: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0229E">
        <w:rPr>
          <w:rFonts w:ascii="Arial" w:hAnsi="Arial" w:cs="Arial"/>
          <w:b/>
          <w:sz w:val="20"/>
          <w:szCs w:val="20"/>
        </w:rPr>
        <w:lastRenderedPageBreak/>
        <w:t>CUARTO.-</w:t>
      </w:r>
      <w:r w:rsidRPr="00BA4426">
        <w:rPr>
          <w:rFonts w:ascii="Arial" w:hAnsi="Arial" w:cs="Arial"/>
          <w:sz w:val="20"/>
          <w:szCs w:val="20"/>
        </w:rPr>
        <w:t xml:space="preserve"> Estas condiciones surtirán sus efectos a partir de la fecha de su depósito en el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tribunal de Arbitraje y Escalafón.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9055F7" w:rsidRPr="00BA4426" w:rsidRDefault="009055F7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Dado en el Salón de Cabildos del H. Ayuntamiento Constitucional de Colima, a los 16 días del</w:t>
      </w:r>
      <w:r w:rsidR="00D00A8B" w:rsidRPr="00BA4426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mes de mayo de 1984.</w:t>
      </w:r>
    </w:p>
    <w:p w:rsidR="00D00A8B" w:rsidRPr="00BA4426" w:rsidRDefault="00D00A8B" w:rsidP="00BA442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387CB1" w:rsidRPr="00BA4426" w:rsidRDefault="009055F7" w:rsidP="004209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BA4426">
        <w:rPr>
          <w:rFonts w:ascii="Arial" w:hAnsi="Arial" w:cs="Arial"/>
          <w:sz w:val="20"/>
          <w:szCs w:val="20"/>
        </w:rPr>
        <w:t>Presidente Municipal, ING. CARLOS VAZQUEZ OLDENBOURG.- Rúbrica.- Regidores: C.P.</w:t>
      </w:r>
      <w:r w:rsidR="00420980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GUILLERMO RUBIO CARDENAS.- Rúbrica.- LICDA. MARTHA SANCHEZ CASILLAS.- Rúbrica.-</w:t>
      </w:r>
      <w:r w:rsidR="00420980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C. JULIO RODRIGUEZ VALDEZ.- Rúbrica.- C. EMILIANO RAMIREZ SUAREZ.- Rúbrica.-</w:t>
      </w:r>
      <w:r w:rsidR="00420980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PROFR. ROBERTO SILVA DELGADO.- Rúbrica.- C. MARGARITO OCON MEDINA.- Rúbrica.-</w:t>
      </w:r>
      <w:r w:rsidR="00420980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C. FELIPE PLONEDA OROZCO.- Rúbrica.- C. JORGE TOVAR EZQUIVEL.- Rúbrica.-</w:t>
      </w:r>
      <w:r w:rsidR="00420980">
        <w:rPr>
          <w:rFonts w:ascii="Arial" w:hAnsi="Arial" w:cs="Arial"/>
          <w:sz w:val="20"/>
          <w:szCs w:val="20"/>
        </w:rPr>
        <w:t xml:space="preserve"> </w:t>
      </w:r>
      <w:r w:rsidRPr="00BA4426">
        <w:rPr>
          <w:rFonts w:ascii="Arial" w:hAnsi="Arial" w:cs="Arial"/>
          <w:sz w:val="20"/>
          <w:szCs w:val="20"/>
        </w:rPr>
        <w:t>Secretario, PROFR. J. JESUS ENRIQUEZ CASILLAS.- Rúbrica.</w:t>
      </w:r>
    </w:p>
    <w:sectPr w:rsidR="00387CB1" w:rsidRPr="00BA4426" w:rsidSect="00387C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CE1"/>
    <w:multiLevelType w:val="hybridMultilevel"/>
    <w:tmpl w:val="D4D8FA60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D4A22"/>
    <w:multiLevelType w:val="hybridMultilevel"/>
    <w:tmpl w:val="86D29F28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5AC2"/>
    <w:multiLevelType w:val="hybridMultilevel"/>
    <w:tmpl w:val="1146EA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24BF9"/>
    <w:multiLevelType w:val="hybridMultilevel"/>
    <w:tmpl w:val="A2D2C0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24AC3"/>
    <w:multiLevelType w:val="hybridMultilevel"/>
    <w:tmpl w:val="CEB0B624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0644"/>
    <w:multiLevelType w:val="hybridMultilevel"/>
    <w:tmpl w:val="43625C16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C25B1"/>
    <w:multiLevelType w:val="hybridMultilevel"/>
    <w:tmpl w:val="872638E4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6736B"/>
    <w:multiLevelType w:val="hybridMultilevel"/>
    <w:tmpl w:val="67325032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52D"/>
    <w:multiLevelType w:val="hybridMultilevel"/>
    <w:tmpl w:val="9DA66BA0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A206B"/>
    <w:multiLevelType w:val="hybridMultilevel"/>
    <w:tmpl w:val="B1C8B684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2624E3"/>
    <w:multiLevelType w:val="hybridMultilevel"/>
    <w:tmpl w:val="BF5228F4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BD023B"/>
    <w:multiLevelType w:val="hybridMultilevel"/>
    <w:tmpl w:val="5D8C4682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938B1"/>
    <w:multiLevelType w:val="hybridMultilevel"/>
    <w:tmpl w:val="5A783C08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E63C3"/>
    <w:multiLevelType w:val="hybridMultilevel"/>
    <w:tmpl w:val="EFAAD2A2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C55B25"/>
    <w:multiLevelType w:val="hybridMultilevel"/>
    <w:tmpl w:val="B4F0C840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A27E4"/>
    <w:multiLevelType w:val="hybridMultilevel"/>
    <w:tmpl w:val="0FA6955A"/>
    <w:lvl w:ilvl="0" w:tplc="D1C62A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4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9"/>
  </w:num>
  <w:num w:numId="10">
    <w:abstractNumId w:val="13"/>
  </w:num>
  <w:num w:numId="11">
    <w:abstractNumId w:val="2"/>
  </w:num>
  <w:num w:numId="12">
    <w:abstractNumId w:val="1"/>
  </w:num>
  <w:num w:numId="13">
    <w:abstractNumId w:val="11"/>
  </w:num>
  <w:num w:numId="14">
    <w:abstractNumId w:val="10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9055F7"/>
    <w:rsid w:val="00056B8C"/>
    <w:rsid w:val="000C2121"/>
    <w:rsid w:val="00387CB1"/>
    <w:rsid w:val="00420980"/>
    <w:rsid w:val="0048011F"/>
    <w:rsid w:val="00613C66"/>
    <w:rsid w:val="0081689A"/>
    <w:rsid w:val="0083571D"/>
    <w:rsid w:val="008357B3"/>
    <w:rsid w:val="0088353E"/>
    <w:rsid w:val="00886D85"/>
    <w:rsid w:val="009055F7"/>
    <w:rsid w:val="009B6F84"/>
    <w:rsid w:val="009F2E89"/>
    <w:rsid w:val="00B0229E"/>
    <w:rsid w:val="00B865C4"/>
    <w:rsid w:val="00BA4426"/>
    <w:rsid w:val="00C002FE"/>
    <w:rsid w:val="00D00A8B"/>
    <w:rsid w:val="00D53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4426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81689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1689A"/>
    <w:rPr>
      <w:rFonts w:ascii="Times New Roman" w:eastAsia="Times New Roman" w:hAnsi="Times New Roman" w:cs="Times New Roman"/>
      <w:sz w:val="28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5030</Words>
  <Characters>27666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ELOY</cp:lastModifiedBy>
  <cp:revision>8</cp:revision>
  <dcterms:created xsi:type="dcterms:W3CDTF">2013-02-22T18:34:00Z</dcterms:created>
  <dcterms:modified xsi:type="dcterms:W3CDTF">2013-06-25T17:44:00Z</dcterms:modified>
</cp:coreProperties>
</file>