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A3" w:rsidRDefault="00636AA3" w:rsidP="00636AA3">
      <w:pPr>
        <w:jc w:val="both"/>
        <w:rPr>
          <w:rFonts w:ascii="Arial" w:hAnsi="Arial" w:cs="Arial"/>
          <w:b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Tomo 87; Colima, Col., Sábado 13 de Abril de 2002; Núm. 16; Pág. No. 7</w:t>
      </w:r>
    </w:p>
    <w:p w:rsidR="00636AA3" w:rsidRPr="00636AA3" w:rsidRDefault="00636AA3" w:rsidP="00636AA3">
      <w:pPr>
        <w:jc w:val="both"/>
        <w:rPr>
          <w:rFonts w:ascii="Arial" w:hAnsi="Arial" w:cs="Arial"/>
          <w:b/>
          <w:sz w:val="20"/>
          <w:szCs w:val="20"/>
        </w:rPr>
      </w:pPr>
    </w:p>
    <w:p w:rsidR="00636AA3" w:rsidRDefault="00636AA3" w:rsidP="003B5738">
      <w:pPr>
        <w:jc w:val="right"/>
        <w:rPr>
          <w:rFonts w:ascii="Arial" w:hAnsi="Arial" w:cs="Arial"/>
          <w:b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DEL GOBIERNO MUNICIPAL</w:t>
      </w:r>
      <w:r w:rsidR="003B573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Pr="00636AA3">
        <w:rPr>
          <w:rFonts w:ascii="Arial" w:hAnsi="Arial" w:cs="Arial"/>
          <w:b/>
          <w:sz w:val="20"/>
          <w:szCs w:val="20"/>
        </w:rPr>
        <w:t>DIF. MUNICIPAL COLIMA</w:t>
      </w:r>
    </w:p>
    <w:p w:rsidR="009872B6" w:rsidRPr="00636AA3" w:rsidRDefault="009872B6" w:rsidP="003B5738">
      <w:pPr>
        <w:jc w:val="right"/>
        <w:rPr>
          <w:rFonts w:ascii="Arial" w:hAnsi="Arial" w:cs="Arial"/>
          <w:b/>
          <w:sz w:val="20"/>
          <w:szCs w:val="20"/>
        </w:rPr>
      </w:pPr>
    </w:p>
    <w:p w:rsidR="00636AA3" w:rsidRPr="00636AA3" w:rsidRDefault="00636AA3" w:rsidP="009872B6">
      <w:pPr>
        <w:jc w:val="center"/>
        <w:rPr>
          <w:rFonts w:ascii="Arial" w:hAnsi="Arial" w:cs="Arial"/>
          <w:b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REGLAMENTO</w:t>
      </w:r>
      <w:r w:rsidR="009872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636AA3">
        <w:rPr>
          <w:rFonts w:ascii="Arial" w:hAnsi="Arial" w:cs="Arial"/>
          <w:b/>
          <w:sz w:val="20"/>
          <w:szCs w:val="20"/>
        </w:rPr>
        <w:t>PARA EL OTORGAMIENTO DE LA "BECA</w:t>
      </w:r>
      <w:r w:rsidR="006F2666">
        <w:rPr>
          <w:rFonts w:ascii="Arial" w:hAnsi="Arial" w:cs="Arial"/>
          <w:b/>
          <w:sz w:val="20"/>
          <w:szCs w:val="20"/>
        </w:rPr>
        <w:t xml:space="preserve"> MÉDICA", PARA PERSONAL DE BASE </w:t>
      </w:r>
      <w:r w:rsidRPr="00636AA3">
        <w:rPr>
          <w:rFonts w:ascii="Arial" w:hAnsi="Arial" w:cs="Arial"/>
          <w:b/>
          <w:sz w:val="20"/>
          <w:szCs w:val="20"/>
        </w:rPr>
        <w:t>SINDICALIZADO,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36AA3">
        <w:rPr>
          <w:rFonts w:ascii="Arial" w:hAnsi="Arial" w:cs="Arial"/>
          <w:b/>
          <w:sz w:val="20"/>
          <w:szCs w:val="20"/>
        </w:rPr>
        <w:t>ADSCRITO AL DIF MUNICIPAL, ASÍ COMO PARA</w:t>
      </w:r>
      <w:r w:rsidR="006F2666">
        <w:rPr>
          <w:rFonts w:ascii="Arial" w:hAnsi="Arial" w:cs="Arial"/>
          <w:b/>
          <w:sz w:val="20"/>
          <w:szCs w:val="20"/>
        </w:rPr>
        <w:t xml:space="preserve"> SUS FAMILIARES EN PRIMER GRADO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sz w:val="20"/>
          <w:szCs w:val="20"/>
        </w:rPr>
        <w:t>Con fundamento en el artículo 6, fracción III, del Decreto No. 226, publicado en el periódico oficial “El Estado de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Colima” el 4 de mayo de 1985, que crea el Sistema para el Desarrollo Integral de la Familia en el Municipio de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Colima, se establece la facultad para el Patronato de aprobar el reglamento interno y demás disposiciones para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la organización general del sistema municipal.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sz w:val="20"/>
          <w:szCs w:val="20"/>
        </w:rPr>
        <w:t>Por tal motivo, se pone a consideración de este Patronato municipal EL REGLAMENTO PARA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OTORGAMIENTO DE LA BECA MEDICA A LOS TRABAJADORES DE BASE SINDICALIZADOS DEL DIF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MUNICIPAL COLIMA Y SUS FAMILIARES DE PRIMER GRADO, conforme a lo siguiente:</w:t>
      </w:r>
    </w:p>
    <w:p w:rsidR="00636AA3" w:rsidRPr="00636AA3" w:rsidRDefault="00636AA3" w:rsidP="00636AA3">
      <w:pPr>
        <w:jc w:val="center"/>
        <w:rPr>
          <w:rFonts w:ascii="Arial" w:hAnsi="Arial" w:cs="Arial"/>
          <w:b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EXPOSICION DE MOTIVOS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F2666">
        <w:rPr>
          <w:rFonts w:ascii="Arial" w:hAnsi="Arial" w:cs="Arial"/>
          <w:b/>
          <w:sz w:val="20"/>
          <w:szCs w:val="20"/>
        </w:rPr>
        <w:t>PRIMERO.-</w:t>
      </w:r>
      <w:r w:rsidRPr="00636AA3">
        <w:rPr>
          <w:rFonts w:ascii="Arial" w:hAnsi="Arial" w:cs="Arial"/>
          <w:sz w:val="20"/>
          <w:szCs w:val="20"/>
        </w:rPr>
        <w:t xml:space="preserve"> Que enfermedades graves que afectan a los trabajadores, así como a sus familiares en primer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grado, representan una carga económica en sus ingresos, reduciendo su gasto familiar y, a fin de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contrarrestarlo, el DIF MUNICIPAL COLIMA y el SINDICATO DE TRABAJADORES a su servicio han acordado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institucionalizar en beneficio de la clase trabajadora una nueva prestación denominada «BECA MEDICA».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F2666">
        <w:rPr>
          <w:rFonts w:ascii="Arial" w:hAnsi="Arial" w:cs="Arial"/>
          <w:b/>
          <w:sz w:val="20"/>
          <w:szCs w:val="20"/>
        </w:rPr>
        <w:t>SEGUNDO.-</w:t>
      </w:r>
      <w:r w:rsidRPr="00636AA3">
        <w:rPr>
          <w:rFonts w:ascii="Arial" w:hAnsi="Arial" w:cs="Arial"/>
          <w:sz w:val="20"/>
          <w:szCs w:val="20"/>
        </w:rPr>
        <w:t xml:space="preserve"> Que, atendiendo a lo anterior, el DIF MUNICIPAL COLIMA ha elaborado el presente reglamento,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que regula el acceso de los trabajadores al beneficio económico de la BECA MEDICA en acatamiento a lo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dispuesto en el punto 14 del convenio de prestaciones, suscrito entre el DIF MUNICIPAL COLIMA y el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SINDICATO DE TRABAJADORES a su servicio, el 9 de marzo de 2000.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sz w:val="20"/>
          <w:szCs w:val="20"/>
        </w:rPr>
        <w:t>Por lo anteriormente expuesto y fundado, a Ustedes, Miembros del Patronato, se les presenta a la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consideración para su aprobación el siguiente:</w:t>
      </w:r>
    </w:p>
    <w:p w:rsidR="00636AA3" w:rsidRPr="00636AA3" w:rsidRDefault="00636AA3" w:rsidP="00636AA3">
      <w:pPr>
        <w:jc w:val="center"/>
        <w:rPr>
          <w:rFonts w:ascii="Arial" w:hAnsi="Arial" w:cs="Arial"/>
          <w:b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ACUERDO: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F2666">
        <w:rPr>
          <w:rFonts w:ascii="Arial" w:hAnsi="Arial" w:cs="Arial"/>
          <w:b/>
          <w:sz w:val="20"/>
          <w:szCs w:val="20"/>
        </w:rPr>
        <w:t>PRIMERO:</w:t>
      </w:r>
      <w:r w:rsidRPr="00636AA3">
        <w:rPr>
          <w:rFonts w:ascii="Arial" w:hAnsi="Arial" w:cs="Arial"/>
          <w:sz w:val="20"/>
          <w:szCs w:val="20"/>
        </w:rPr>
        <w:t xml:space="preserve"> Es de aprobarse y se aprueba el Reglamento para Otorgamiento de la Beca Médica los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Trabajadores de Base sindicalizados al Servicio del DIF Municipal Colima y sus familiares en primer grado, para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quedar como sigue:</w:t>
      </w:r>
    </w:p>
    <w:p w:rsidR="00636AA3" w:rsidRDefault="00636AA3" w:rsidP="00636AA3">
      <w:pPr>
        <w:jc w:val="center"/>
        <w:rPr>
          <w:rFonts w:ascii="Arial" w:hAnsi="Arial" w:cs="Arial"/>
          <w:b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 xml:space="preserve">REGLAMENTO PARA OTORGAMIENTO DE LA BECA MÉDICA LOS TRABAJADORES DE BASE SINDICALIZADOS AL SERVICIO DEL DIF MUNICIPAL COLIMA Y SUS FAMILIARES </w:t>
      </w:r>
      <w:r>
        <w:rPr>
          <w:rFonts w:ascii="Arial" w:hAnsi="Arial" w:cs="Arial"/>
          <w:b/>
          <w:sz w:val="20"/>
          <w:szCs w:val="20"/>
        </w:rPr>
        <w:t xml:space="preserve">EN </w:t>
      </w:r>
      <w:r w:rsidRPr="00636AA3">
        <w:rPr>
          <w:rFonts w:ascii="Arial" w:hAnsi="Arial" w:cs="Arial"/>
          <w:b/>
          <w:sz w:val="20"/>
          <w:szCs w:val="20"/>
        </w:rPr>
        <w:t>PRIMER GRADO</w:t>
      </w:r>
    </w:p>
    <w:p w:rsidR="006F2666" w:rsidRPr="00636AA3" w:rsidRDefault="006F2666" w:rsidP="00636AA3">
      <w:pPr>
        <w:jc w:val="center"/>
        <w:rPr>
          <w:rFonts w:ascii="Arial" w:hAnsi="Arial" w:cs="Arial"/>
          <w:b/>
          <w:sz w:val="20"/>
          <w:szCs w:val="20"/>
        </w:rPr>
      </w:pPr>
    </w:p>
    <w:p w:rsidR="00636AA3" w:rsidRPr="00636AA3" w:rsidRDefault="00636AA3" w:rsidP="009872B6">
      <w:pPr>
        <w:jc w:val="center"/>
        <w:rPr>
          <w:rFonts w:ascii="Arial" w:hAnsi="Arial" w:cs="Arial"/>
          <w:b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CAPITULO PRIMERO</w:t>
      </w:r>
      <w:r w:rsidR="009872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636AA3">
        <w:rPr>
          <w:rFonts w:ascii="Arial" w:hAnsi="Arial" w:cs="Arial"/>
          <w:b/>
          <w:sz w:val="20"/>
          <w:szCs w:val="20"/>
        </w:rPr>
        <w:t>DISPOSICIONES GENERALES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lastRenderedPageBreak/>
        <w:t>ARTICULO 1.-</w:t>
      </w:r>
      <w:r w:rsidRPr="00636AA3">
        <w:rPr>
          <w:rFonts w:ascii="Arial" w:hAnsi="Arial" w:cs="Arial"/>
          <w:sz w:val="20"/>
          <w:szCs w:val="20"/>
        </w:rPr>
        <w:t xml:space="preserve"> El presente reglamento tiene por objeto establecer las normas que se deberán de observar en el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o</w:t>
      </w:r>
      <w:r w:rsidR="009872B6">
        <w:rPr>
          <w:rFonts w:ascii="Arial" w:hAnsi="Arial" w:cs="Arial"/>
          <w:sz w:val="20"/>
          <w:szCs w:val="20"/>
        </w:rPr>
        <w:t xml:space="preserve">torgamiento de la BECA MEDICA </w:t>
      </w:r>
      <w:r w:rsidRPr="00636AA3">
        <w:rPr>
          <w:rFonts w:ascii="Arial" w:hAnsi="Arial" w:cs="Arial"/>
          <w:sz w:val="20"/>
          <w:szCs w:val="20"/>
        </w:rPr>
        <w:t>para los trabajadores sindicalizados, así como a sus familiares de primer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grado.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36AA3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636AA3">
        <w:rPr>
          <w:rFonts w:ascii="Arial" w:hAnsi="Arial" w:cs="Arial"/>
          <w:b/>
          <w:sz w:val="20"/>
          <w:szCs w:val="20"/>
        </w:rPr>
        <w:t xml:space="preserve"> 2.-</w:t>
      </w:r>
      <w:r w:rsidRPr="00636AA3">
        <w:rPr>
          <w:rFonts w:ascii="Arial" w:hAnsi="Arial" w:cs="Arial"/>
          <w:sz w:val="20"/>
          <w:szCs w:val="20"/>
        </w:rPr>
        <w:t xml:space="preserve"> Para mejor interpretación del presente reglamento se entenderá por:</w:t>
      </w:r>
    </w:p>
    <w:p w:rsidR="00636AA3" w:rsidRDefault="00636AA3" w:rsidP="009009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>BECA MEDICA.- Es el beneficio económico mensual por la cantidad de ($600.00 SEISCIENTOS PESOS 00/100 M.N.), que se otorga a los trabajadores para sí o sus familiares de primer grado que presentan un padecimiento clínico grave.</w:t>
      </w:r>
    </w:p>
    <w:p w:rsidR="009009CC" w:rsidRPr="009009CC" w:rsidRDefault="009009CC" w:rsidP="00900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36AA3" w:rsidRDefault="00636AA3" w:rsidP="009009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>PADECIMIENTO CLINICO GRAVE.- Como tal, se consideran las siguientes enfermedades:</w:t>
      </w:r>
    </w:p>
    <w:p w:rsidR="009009CC" w:rsidRPr="009009CC" w:rsidRDefault="009009CC" w:rsidP="00900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36AA3" w:rsidRDefault="00636AA3" w:rsidP="009009C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 xml:space="preserve">Cáncer de cualquier estirpe y localización en estado que requiera radioterapia, quimioterapia y/o cirugía; se excluye el cáncer </w:t>
      </w:r>
      <w:proofErr w:type="spellStart"/>
      <w:r w:rsidRPr="009009CC">
        <w:rPr>
          <w:rFonts w:ascii="Arial" w:hAnsi="Arial" w:cs="Arial"/>
          <w:sz w:val="20"/>
          <w:szCs w:val="20"/>
        </w:rPr>
        <w:t>cervico</w:t>
      </w:r>
      <w:proofErr w:type="spellEnd"/>
      <w:r w:rsidRPr="009009CC">
        <w:rPr>
          <w:rFonts w:ascii="Arial" w:hAnsi="Arial" w:cs="Arial"/>
          <w:sz w:val="20"/>
          <w:szCs w:val="20"/>
        </w:rPr>
        <w:t>-uterino en estado «IN SITU» y el cáncer de piel sin metástasis.</w:t>
      </w:r>
    </w:p>
    <w:p w:rsidR="009009CC" w:rsidRPr="009009CC" w:rsidRDefault="009009CC" w:rsidP="00900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36AA3" w:rsidRDefault="00636AA3" w:rsidP="009009C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>Leucemia</w:t>
      </w:r>
    </w:p>
    <w:p w:rsidR="009009CC" w:rsidRPr="009009CC" w:rsidRDefault="009009CC" w:rsidP="00900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36AA3" w:rsidRDefault="00636AA3" w:rsidP="009009C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 xml:space="preserve">Cardiopatía </w:t>
      </w:r>
      <w:proofErr w:type="spellStart"/>
      <w:r w:rsidRPr="009009CC">
        <w:rPr>
          <w:rFonts w:ascii="Arial" w:hAnsi="Arial" w:cs="Arial"/>
          <w:sz w:val="20"/>
          <w:szCs w:val="20"/>
        </w:rPr>
        <w:t>incapacitante</w:t>
      </w:r>
      <w:proofErr w:type="spellEnd"/>
      <w:r w:rsidRPr="009009CC">
        <w:rPr>
          <w:rFonts w:ascii="Arial" w:hAnsi="Arial" w:cs="Arial"/>
          <w:sz w:val="20"/>
          <w:szCs w:val="20"/>
        </w:rPr>
        <w:t xml:space="preserve"> que requiera control permanente, incluyendo procedimientos quirúrgicos en las estructuras del corazón.</w:t>
      </w:r>
    </w:p>
    <w:p w:rsidR="009009CC" w:rsidRPr="009009CC" w:rsidRDefault="009009CC" w:rsidP="00900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36AA3" w:rsidRDefault="00636AA3" w:rsidP="009009C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 xml:space="preserve">Padecimientos neurológicos degenerativos y/o </w:t>
      </w:r>
      <w:proofErr w:type="spellStart"/>
      <w:r w:rsidRPr="009009CC">
        <w:rPr>
          <w:rFonts w:ascii="Arial" w:hAnsi="Arial" w:cs="Arial"/>
          <w:sz w:val="20"/>
          <w:szCs w:val="20"/>
        </w:rPr>
        <w:t>incapacitantes</w:t>
      </w:r>
      <w:proofErr w:type="spellEnd"/>
      <w:r w:rsidRPr="009009CC">
        <w:rPr>
          <w:rFonts w:ascii="Arial" w:hAnsi="Arial" w:cs="Arial"/>
          <w:sz w:val="20"/>
          <w:szCs w:val="20"/>
        </w:rPr>
        <w:t xml:space="preserve"> que requieran cirugía y/o control permanente.</w:t>
      </w:r>
    </w:p>
    <w:p w:rsidR="009009CC" w:rsidRPr="009009CC" w:rsidRDefault="009009CC" w:rsidP="00900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36AA3" w:rsidRDefault="00636AA3" w:rsidP="009009C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>Insuficiencia renal crónica y que se encuentre bajo tratamiento con diálisis en cualquiera de sus dos modalidades.</w:t>
      </w:r>
    </w:p>
    <w:p w:rsidR="009009CC" w:rsidRPr="009009CC" w:rsidRDefault="009009CC" w:rsidP="00900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36AA3" w:rsidRDefault="00636AA3" w:rsidP="009009C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 xml:space="preserve">Síndrome de Inmunodeficiencia Adquirida (SIDA) en fase </w:t>
      </w:r>
      <w:proofErr w:type="spellStart"/>
      <w:r w:rsidRPr="009009CC">
        <w:rPr>
          <w:rFonts w:ascii="Arial" w:hAnsi="Arial" w:cs="Arial"/>
          <w:sz w:val="20"/>
          <w:szCs w:val="20"/>
        </w:rPr>
        <w:t>incapacitante</w:t>
      </w:r>
      <w:proofErr w:type="spellEnd"/>
      <w:r w:rsidRPr="009009CC">
        <w:rPr>
          <w:rFonts w:ascii="Arial" w:hAnsi="Arial" w:cs="Arial"/>
          <w:sz w:val="20"/>
          <w:szCs w:val="20"/>
        </w:rPr>
        <w:t>.</w:t>
      </w:r>
    </w:p>
    <w:p w:rsidR="009009CC" w:rsidRPr="009009CC" w:rsidRDefault="009009CC" w:rsidP="00900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36AA3" w:rsidRDefault="00636AA3" w:rsidP="009009C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>Discapacitados siempre y cuando se encuentre imposibilitado física y/o mentalmente para valerse por sí solos.</w:t>
      </w:r>
    </w:p>
    <w:p w:rsidR="009009CC" w:rsidRPr="009009CC" w:rsidRDefault="009009CC" w:rsidP="00900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36AA3" w:rsidRDefault="00636AA3" w:rsidP="009009C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 xml:space="preserve">Enfermedad pulmonar obstructiva o restrictiva crónica en estado </w:t>
      </w:r>
      <w:proofErr w:type="spellStart"/>
      <w:r w:rsidRPr="009009CC">
        <w:rPr>
          <w:rFonts w:ascii="Arial" w:hAnsi="Arial" w:cs="Arial"/>
          <w:sz w:val="20"/>
          <w:szCs w:val="20"/>
        </w:rPr>
        <w:t>incapacitante</w:t>
      </w:r>
      <w:proofErr w:type="spellEnd"/>
      <w:r w:rsidRPr="009009CC">
        <w:rPr>
          <w:rFonts w:ascii="Arial" w:hAnsi="Arial" w:cs="Arial"/>
          <w:sz w:val="20"/>
          <w:szCs w:val="20"/>
        </w:rPr>
        <w:t>.</w:t>
      </w:r>
    </w:p>
    <w:p w:rsidR="009009CC" w:rsidRPr="009009CC" w:rsidRDefault="009009CC" w:rsidP="00900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36AA3" w:rsidRDefault="00636AA3" w:rsidP="009009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>TRABAJADOR.- Es aquel empleado de base sindicalizado que presta un trabajo personal, físico, intelectual, o de ambos géneros al servicio del DIF MUNICIPAL COLIMA.</w:t>
      </w:r>
    </w:p>
    <w:p w:rsidR="009009CC" w:rsidRPr="009009CC" w:rsidRDefault="009009CC" w:rsidP="00900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36AA3" w:rsidRDefault="00636AA3" w:rsidP="009009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>FAMILIAR.- Es la madre, padre, esposa e hijos del trabajador que se ubican en el primer grado.</w:t>
      </w:r>
    </w:p>
    <w:p w:rsidR="009009CC" w:rsidRPr="009009CC" w:rsidRDefault="009009CC" w:rsidP="00900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36AA3" w:rsidRPr="009009CC" w:rsidRDefault="00636AA3" w:rsidP="009009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>COMISION MIXTA.- Es la responsable de dictaminar la gravedad de la enfermedad, así como la procedencia del pago de la Beca.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36AA3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636AA3">
        <w:rPr>
          <w:rFonts w:ascii="Arial" w:hAnsi="Arial" w:cs="Arial"/>
          <w:b/>
          <w:sz w:val="20"/>
          <w:szCs w:val="20"/>
        </w:rPr>
        <w:t xml:space="preserve"> 3.-</w:t>
      </w:r>
      <w:r w:rsidRPr="00636AA3">
        <w:rPr>
          <w:rFonts w:ascii="Arial" w:hAnsi="Arial" w:cs="Arial"/>
          <w:sz w:val="20"/>
          <w:szCs w:val="20"/>
        </w:rPr>
        <w:t xml:space="preserve"> Para determinar el padecimiento clínico grave la Comisión Mixta contará con todas las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facultades a fin de cerciorarse fehacientemente de la enfermedad que padezca el trabajador o su familiar.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ARTICULO 4.-</w:t>
      </w:r>
      <w:r w:rsidRPr="00636AA3">
        <w:rPr>
          <w:rFonts w:ascii="Arial" w:hAnsi="Arial" w:cs="Arial"/>
          <w:sz w:val="20"/>
          <w:szCs w:val="20"/>
        </w:rPr>
        <w:t xml:space="preserve"> La Beca Médica se otorgará a los trabajadores que tengan como mínimo un año laborando.</w:t>
      </w:r>
    </w:p>
    <w:p w:rsidR="00636AA3" w:rsidRPr="00636AA3" w:rsidRDefault="00636AA3" w:rsidP="009872B6">
      <w:pPr>
        <w:jc w:val="center"/>
        <w:rPr>
          <w:rFonts w:ascii="Arial" w:hAnsi="Arial" w:cs="Arial"/>
          <w:b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CAPITULO SEGUNDO</w:t>
      </w:r>
      <w:r w:rsidR="009872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636AA3">
        <w:rPr>
          <w:rFonts w:ascii="Arial" w:hAnsi="Arial" w:cs="Arial"/>
          <w:b/>
          <w:sz w:val="20"/>
          <w:szCs w:val="20"/>
        </w:rPr>
        <w:t>PROCEDENCIA DE LA BECA MÉDICA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lastRenderedPageBreak/>
        <w:t>ARTÍCULO 5.-</w:t>
      </w:r>
      <w:r w:rsidRPr="00636AA3">
        <w:rPr>
          <w:rFonts w:ascii="Arial" w:hAnsi="Arial" w:cs="Arial"/>
          <w:sz w:val="20"/>
          <w:szCs w:val="20"/>
        </w:rPr>
        <w:t xml:space="preserve"> La Beca Médica se otorgará a los trabajadores o familiares que se ubiquen en cualquiera de las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hipótesis señaladas en los artículos 2, fracción II, y 3 del presente reglamento.</w:t>
      </w:r>
    </w:p>
    <w:p w:rsidR="009009CC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ARTICULO 6.-</w:t>
      </w:r>
      <w:r w:rsidRPr="00636AA3">
        <w:rPr>
          <w:rFonts w:ascii="Arial" w:hAnsi="Arial" w:cs="Arial"/>
          <w:sz w:val="20"/>
          <w:szCs w:val="20"/>
        </w:rPr>
        <w:t xml:space="preserve"> Para que el trabajador o su familiar obtengan el beneficio de la BECA MEDICA, se deberá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acreditar:</w:t>
      </w:r>
    </w:p>
    <w:p w:rsidR="00636AA3" w:rsidRDefault="00636AA3" w:rsidP="009009C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>Su calidad de trabajador, mediante la credencial expedida a su favor como tal.</w:t>
      </w:r>
    </w:p>
    <w:p w:rsidR="009009CC" w:rsidRPr="009009CC" w:rsidRDefault="009009CC" w:rsidP="00900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36AA3" w:rsidRDefault="00636AA3" w:rsidP="009009C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>En caso de los familiares, exhibir el acta de nacimiento con la que se demuestre el parentesco en primer grado.</w:t>
      </w:r>
    </w:p>
    <w:p w:rsidR="009009CC" w:rsidRPr="009009CC" w:rsidRDefault="009009CC" w:rsidP="00900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36AA3" w:rsidRPr="009009CC" w:rsidRDefault="00636AA3" w:rsidP="009009C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>El diagnóstico o informe médico expedido por una institución social oficial, que consigne el padecimiento grave que establece el artículo 2 fracción II del presente reglamento.</w:t>
      </w:r>
    </w:p>
    <w:p w:rsidR="009009CC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ARTICULO 7.-</w:t>
      </w:r>
      <w:r w:rsidRPr="00636AA3">
        <w:rPr>
          <w:rFonts w:ascii="Arial" w:hAnsi="Arial" w:cs="Arial"/>
          <w:sz w:val="20"/>
          <w:szCs w:val="20"/>
        </w:rPr>
        <w:t xml:space="preserve"> Para solicitar la BECA MEDICA, el trabajador deberá presentar ante la Comisión Mixta, por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conducto de su sindicato, la siguiente documentación:</w:t>
      </w:r>
    </w:p>
    <w:p w:rsidR="00636AA3" w:rsidRDefault="00636AA3" w:rsidP="009009C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>Acta de nacimiento (en el caso de los familiares).</w:t>
      </w:r>
    </w:p>
    <w:p w:rsidR="009009CC" w:rsidRPr="009009CC" w:rsidRDefault="009009CC" w:rsidP="00900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36AA3" w:rsidRDefault="00636AA3" w:rsidP="009009C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>Diagnóstico o informe médico.</w:t>
      </w:r>
    </w:p>
    <w:p w:rsidR="009009CC" w:rsidRPr="009009CC" w:rsidRDefault="009009CC" w:rsidP="00900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36AA3" w:rsidRPr="009009CC" w:rsidRDefault="00636AA3" w:rsidP="009009C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>Ultimo talón de nómina.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ARTICULO 8.-</w:t>
      </w:r>
      <w:r w:rsidRPr="00636AA3">
        <w:rPr>
          <w:rFonts w:ascii="Arial" w:hAnsi="Arial" w:cs="Arial"/>
          <w:sz w:val="20"/>
          <w:szCs w:val="20"/>
        </w:rPr>
        <w:t xml:space="preserve"> La Beca Médica tendrá una vigencia de seis meses y previa comprobación del estado de salud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del trabajador o su familiar, se prorrogará este beneficio tantos períodos como sea necesario, siempre y cuando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existan fondos tanto para la vigencia de los seis meses, como para la prórroga de los períodos que sean sujetos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de atención.</w:t>
      </w:r>
    </w:p>
    <w:p w:rsidR="009009CC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ARTICULO 9.-</w:t>
      </w:r>
      <w:r w:rsidRPr="00636AA3">
        <w:rPr>
          <w:rFonts w:ascii="Arial" w:hAnsi="Arial" w:cs="Arial"/>
          <w:sz w:val="20"/>
          <w:szCs w:val="20"/>
        </w:rPr>
        <w:t xml:space="preserve"> La Beca Médica se cancelará por las siguientes causas:</w:t>
      </w:r>
    </w:p>
    <w:p w:rsidR="00636AA3" w:rsidRDefault="00636AA3" w:rsidP="009009C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>Cuando se declare al trabajador o su familiar clínicamente sano.</w:t>
      </w:r>
    </w:p>
    <w:p w:rsidR="009009CC" w:rsidRPr="009009CC" w:rsidRDefault="009009CC" w:rsidP="00900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36AA3" w:rsidRDefault="00636AA3" w:rsidP="009009C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>Que el trabajador o su familiar queden parcialmente curados y puedan valerse por sí solos.</w:t>
      </w:r>
    </w:p>
    <w:p w:rsidR="009009CC" w:rsidRPr="009009CC" w:rsidRDefault="009009CC" w:rsidP="00900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36AA3" w:rsidRDefault="00636AA3" w:rsidP="009009C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>Cuando se demuestre que los documentos aportados por el trabajador no sean auténticos o contengan información falsa.</w:t>
      </w:r>
    </w:p>
    <w:p w:rsidR="009009CC" w:rsidRPr="009009CC" w:rsidRDefault="009009CC" w:rsidP="00900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36AA3" w:rsidRDefault="00636AA3" w:rsidP="009009C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>Por no utilizar los recursos de la Beca Médica en la atención del paciente.</w:t>
      </w:r>
    </w:p>
    <w:p w:rsidR="009009CC" w:rsidRPr="009009CC" w:rsidRDefault="009009CC" w:rsidP="009009C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36AA3" w:rsidRPr="009009CC" w:rsidRDefault="00636AA3" w:rsidP="009009C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009CC">
        <w:rPr>
          <w:rFonts w:ascii="Arial" w:hAnsi="Arial" w:cs="Arial"/>
          <w:sz w:val="20"/>
          <w:szCs w:val="20"/>
        </w:rPr>
        <w:t>Por fallecimiento.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ARTICULO 10.-</w:t>
      </w:r>
      <w:r w:rsidRPr="00636AA3">
        <w:rPr>
          <w:rFonts w:ascii="Arial" w:hAnsi="Arial" w:cs="Arial"/>
          <w:sz w:val="20"/>
          <w:szCs w:val="20"/>
        </w:rPr>
        <w:t xml:space="preserve"> El otorgamiento de la BECA MEDICA será por paciente clínicamente grave y no habrá dualidad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de ésta.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ARTICULO 11.-</w:t>
      </w:r>
      <w:r w:rsidRPr="00636AA3">
        <w:rPr>
          <w:rFonts w:ascii="Arial" w:hAnsi="Arial" w:cs="Arial"/>
          <w:sz w:val="20"/>
          <w:szCs w:val="20"/>
        </w:rPr>
        <w:t xml:space="preserve"> El trabajador deberá presentar a la Comisión Mixta, cada seis meses, un dictamen o informe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médico expedido por institución oficial, con el cual se pueda conocer su estado de salud o el de sus familiares.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ARTICULO 12.-</w:t>
      </w:r>
      <w:r w:rsidRPr="00636AA3">
        <w:rPr>
          <w:rFonts w:ascii="Arial" w:hAnsi="Arial" w:cs="Arial"/>
          <w:sz w:val="20"/>
          <w:szCs w:val="20"/>
        </w:rPr>
        <w:t xml:space="preserve"> El trabajador estará obligado, dentro de las 72 horas siguientes de acaecido el fallecimiento del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familiar o la rehabilitación total o parcial del mismo, a comunicarlo a la Comisión Mixta, exhibiendo el acta de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defunción, dictamen o informe correspondiente, según sea el caso.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lastRenderedPageBreak/>
        <w:t>ARTICULO 13.-</w:t>
      </w:r>
      <w:r w:rsidRPr="00636AA3">
        <w:rPr>
          <w:rFonts w:ascii="Arial" w:hAnsi="Arial" w:cs="Arial"/>
          <w:sz w:val="20"/>
          <w:szCs w:val="20"/>
        </w:rPr>
        <w:t xml:space="preserve"> El trabajador que no comunique a la Comisión Mixta lo consignado en el artículo anterior y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cobre la Beca Médica indebidamente, estará obligado a reintegrar de manera voluntaria e inmediata al fondo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constituido los importes cobrados de más, haciéndose acreedor a una amonestación por escrito.</w:t>
      </w:r>
    </w:p>
    <w:p w:rsidR="006F2666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sz w:val="20"/>
          <w:szCs w:val="20"/>
        </w:rPr>
        <w:t>En caso de que el trabajador no observe lo anterior, la Comisión estará facultada para solicitar al área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administrativa de personal correspondiente al DIF MUNICIPAL COLIMA, la retención vía nómina de los importes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que el trabajador no hubiera reintegrado.</w:t>
      </w:r>
    </w:p>
    <w:p w:rsidR="00636AA3" w:rsidRPr="00636AA3" w:rsidRDefault="00636AA3" w:rsidP="009872B6">
      <w:pPr>
        <w:jc w:val="center"/>
        <w:rPr>
          <w:rFonts w:ascii="Arial" w:hAnsi="Arial" w:cs="Arial"/>
          <w:b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CAPITULO TERCERO</w:t>
      </w:r>
      <w:r w:rsidR="009872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636AA3">
        <w:rPr>
          <w:rFonts w:ascii="Arial" w:hAnsi="Arial" w:cs="Arial"/>
          <w:b/>
          <w:sz w:val="20"/>
          <w:szCs w:val="20"/>
        </w:rPr>
        <w:t>DE LA COMISION MIXTA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ARTICULO 14.-</w:t>
      </w:r>
      <w:r w:rsidRPr="00636AA3">
        <w:rPr>
          <w:rFonts w:ascii="Arial" w:hAnsi="Arial" w:cs="Arial"/>
          <w:sz w:val="20"/>
          <w:szCs w:val="20"/>
        </w:rPr>
        <w:t xml:space="preserve"> La comisión mixta estará integrada por un representante del Presidente Municipal, así como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por el Secretario General del sindicato o su representante y dos médicos del DIF Municipal Colima, que designe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el Presidente Municipal.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ARTICULO 15.-</w:t>
      </w:r>
      <w:r w:rsidRPr="00636AA3">
        <w:rPr>
          <w:rFonts w:ascii="Arial" w:hAnsi="Arial" w:cs="Arial"/>
          <w:sz w:val="20"/>
          <w:szCs w:val="20"/>
        </w:rPr>
        <w:t xml:space="preserve"> La comisión manejará los recursos económicos que le entregue el DIF MUNICIPAL COLIMA,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así como las aportaciones que cada uno de los trabajadores a su servicio le notifiquen anualmente, de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conformidad con lo estipulado en el punto 14 del convenio de fecha 9 Marzo del 2000.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ARTICULO 16.-</w:t>
      </w:r>
      <w:r w:rsidRPr="00636AA3">
        <w:rPr>
          <w:rFonts w:ascii="Arial" w:hAnsi="Arial" w:cs="Arial"/>
          <w:sz w:val="20"/>
          <w:szCs w:val="20"/>
        </w:rPr>
        <w:t xml:space="preserve"> La comisión mixta, dentro de los primeros 7 días de la publicación de este reglamento, deberá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solicitar por escrito a la dirección del DIF MUNICIPAL COLIMA le sea nombrado un comisario, el cual tendrá la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responsabilidad de dictaminar los estados financieros, así como hacer la validación de la procedencia del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otorgamiento de las becas médicas.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ARTICULO 17.-</w:t>
      </w:r>
      <w:r w:rsidRPr="00636AA3">
        <w:rPr>
          <w:rFonts w:ascii="Arial" w:hAnsi="Arial" w:cs="Arial"/>
          <w:sz w:val="20"/>
          <w:szCs w:val="20"/>
        </w:rPr>
        <w:t xml:space="preserve"> Una vez que la comisión cuente con la documentación respectiva, tendrá la responsabilidad de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analizar, dictaminar y según proceda cubrir la beca médica a los beneficiarios.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ARTICULO 18.-</w:t>
      </w:r>
      <w:r w:rsidRPr="00636AA3">
        <w:rPr>
          <w:rFonts w:ascii="Arial" w:hAnsi="Arial" w:cs="Arial"/>
          <w:sz w:val="20"/>
          <w:szCs w:val="20"/>
        </w:rPr>
        <w:t xml:space="preserve"> La Comisión Mixta manejará los recursos económicos mediante cuentas de inversión y de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cheques que, mancomunadamente, suscribirán sus titulares.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ARTICULO 19.-</w:t>
      </w:r>
      <w:r w:rsidRPr="00636AA3">
        <w:rPr>
          <w:rFonts w:ascii="Arial" w:hAnsi="Arial" w:cs="Arial"/>
          <w:sz w:val="20"/>
          <w:szCs w:val="20"/>
        </w:rPr>
        <w:t xml:space="preserve"> La Comisión Mixta resolverá dentro de los 5 días hábiles siguientes a la presentación de la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solicitud, si procede o no otorgar una Beca Médica; y, el plazo, podrá ampliarse hasta por 10 días más, en caso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de que se deseara corroborar la documentación aportada.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sz w:val="20"/>
          <w:szCs w:val="20"/>
        </w:rPr>
        <w:t>Si la solicitud se presentase dentro de las dos primeras semanas del mes, y de su análisis se dictaminara la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procedencia, se cubrirá la beca a partir de ese mes; en caso contrario, ésta será a partir del mes siguiente.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ARTICULO 20.-</w:t>
      </w:r>
      <w:r w:rsidRPr="00636AA3">
        <w:rPr>
          <w:rFonts w:ascii="Arial" w:hAnsi="Arial" w:cs="Arial"/>
          <w:sz w:val="20"/>
          <w:szCs w:val="20"/>
        </w:rPr>
        <w:t xml:space="preserve"> La comisión está facultada para realizar las investigaciones periódicas a través de trabajadoras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sociales, a fin de que los recursos se utilicen para la atención del paciente.</w:t>
      </w:r>
    </w:p>
    <w:p w:rsid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ARTÍCULO 21.-</w:t>
      </w:r>
      <w:r w:rsidRPr="00636AA3">
        <w:rPr>
          <w:rFonts w:ascii="Arial" w:hAnsi="Arial" w:cs="Arial"/>
          <w:sz w:val="20"/>
          <w:szCs w:val="20"/>
        </w:rPr>
        <w:t xml:space="preserve"> La Comisión Mixta entregará anualmente al DIF MUNICIPAL COLIMA dos informes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financieros, el primero en el mes de febrero y el segundo en agosto.</w:t>
      </w:r>
    </w:p>
    <w:p w:rsidR="00AF5CA5" w:rsidRPr="00636AA3" w:rsidRDefault="00AF5CA5" w:rsidP="00636AA3">
      <w:pPr>
        <w:jc w:val="both"/>
        <w:rPr>
          <w:rFonts w:ascii="Arial" w:hAnsi="Arial" w:cs="Arial"/>
          <w:sz w:val="20"/>
          <w:szCs w:val="20"/>
        </w:rPr>
      </w:pPr>
    </w:p>
    <w:p w:rsidR="00636AA3" w:rsidRPr="006F2666" w:rsidRDefault="009872B6" w:rsidP="00636AA3">
      <w:pPr>
        <w:jc w:val="center"/>
        <w:rPr>
          <w:rFonts w:ascii="Arial" w:hAnsi="Arial" w:cs="Arial"/>
          <w:b/>
          <w:sz w:val="20"/>
          <w:szCs w:val="20"/>
        </w:rPr>
      </w:pPr>
      <w:r w:rsidRPr="006F2666">
        <w:rPr>
          <w:rFonts w:ascii="Arial" w:hAnsi="Arial" w:cs="Arial"/>
          <w:b/>
          <w:sz w:val="20"/>
          <w:szCs w:val="20"/>
        </w:rPr>
        <w:t>TRANSITORIO</w:t>
      </w:r>
      <w:r w:rsidR="00636AA3" w:rsidRPr="006F2666">
        <w:rPr>
          <w:rFonts w:ascii="Arial" w:hAnsi="Arial" w:cs="Arial"/>
          <w:b/>
          <w:sz w:val="20"/>
          <w:szCs w:val="20"/>
        </w:rPr>
        <w:t>S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PRIMERO.-</w:t>
      </w:r>
      <w:r w:rsidRPr="00636AA3">
        <w:rPr>
          <w:rFonts w:ascii="Arial" w:hAnsi="Arial" w:cs="Arial"/>
          <w:sz w:val="20"/>
          <w:szCs w:val="20"/>
        </w:rPr>
        <w:t xml:space="preserve"> El presente reglamento entrará en vigor al día siguiente de su publicación en el periódico Oficial “El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Estado de Colima”.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lastRenderedPageBreak/>
        <w:t>SEGUNDO.-</w:t>
      </w:r>
      <w:r w:rsidRPr="00636AA3">
        <w:rPr>
          <w:rFonts w:ascii="Arial" w:hAnsi="Arial" w:cs="Arial"/>
          <w:sz w:val="20"/>
          <w:szCs w:val="20"/>
        </w:rPr>
        <w:t xml:space="preserve"> La comisión mixta deberá de iniciar sus actividades a partir del día siguiente de la publicación del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presente reglamento, debiendo convocar a la primera reunión el representante del DIF MUNICIPAL COLIMA.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b/>
          <w:sz w:val="20"/>
          <w:szCs w:val="20"/>
        </w:rPr>
        <w:t>TERCERO.-</w:t>
      </w:r>
      <w:r w:rsidRPr="00636AA3">
        <w:rPr>
          <w:rFonts w:ascii="Arial" w:hAnsi="Arial" w:cs="Arial"/>
          <w:sz w:val="20"/>
          <w:szCs w:val="20"/>
        </w:rPr>
        <w:t xml:space="preserve"> EL DIF MUNICIPAL COLIMA, considerando el número de trabajadores sindicalizados que tiene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bajo su adscripción, acuerda con el sindicato de trabajadores a su servicio y el Presidente Municipal, sea este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último quien maneje los recursos y la normatividad correspondiente.</w:t>
      </w:r>
    </w:p>
    <w:p w:rsidR="00636AA3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sz w:val="20"/>
          <w:szCs w:val="20"/>
        </w:rPr>
        <w:t>Dado en el Municipio de Colima, Col., a los quince días del mes de marzo de dos mil dos.</w:t>
      </w:r>
    </w:p>
    <w:p w:rsidR="00B12CBB" w:rsidRPr="00636AA3" w:rsidRDefault="00636AA3" w:rsidP="00636AA3">
      <w:pPr>
        <w:jc w:val="both"/>
        <w:rPr>
          <w:rFonts w:ascii="Arial" w:hAnsi="Arial" w:cs="Arial"/>
          <w:sz w:val="20"/>
          <w:szCs w:val="20"/>
        </w:rPr>
      </w:pPr>
      <w:r w:rsidRPr="00636AA3">
        <w:rPr>
          <w:rFonts w:ascii="Arial" w:hAnsi="Arial" w:cs="Arial"/>
          <w:sz w:val="20"/>
          <w:szCs w:val="20"/>
        </w:rPr>
        <w:t xml:space="preserve">C. ROBERTO HUERTA DUARTE, Presidente </w:t>
      </w:r>
      <w:proofErr w:type="spellStart"/>
      <w:r w:rsidRPr="00636AA3">
        <w:rPr>
          <w:rFonts w:ascii="Arial" w:hAnsi="Arial" w:cs="Arial"/>
          <w:sz w:val="20"/>
          <w:szCs w:val="20"/>
        </w:rPr>
        <w:t>el</w:t>
      </w:r>
      <w:proofErr w:type="spellEnd"/>
      <w:r w:rsidRPr="00636AA3">
        <w:rPr>
          <w:rFonts w:ascii="Arial" w:hAnsi="Arial" w:cs="Arial"/>
          <w:sz w:val="20"/>
          <w:szCs w:val="20"/>
        </w:rPr>
        <w:t xml:space="preserve"> Patronato del DIF Municipal Colima. Rúbrica. C. MA. TERESA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MÁRQUEZ GÓMEZ, Secretaria del Patronato DIF. Rúbrica. C. SALVADOR GALLARDO CEBALLOS, Tesorero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del Patronato DIF. Rúbrica. C. ALBERTO ELOY GARCÍA ALCARAZ, Vocal y Apoderado del Patronato DIF.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Rúbrica. C. JOSÉ IGNACIO VAQUERO</w:t>
      </w:r>
      <w:r w:rsidR="006F2666">
        <w:rPr>
          <w:rFonts w:ascii="Arial" w:hAnsi="Arial" w:cs="Arial"/>
          <w:sz w:val="20"/>
          <w:szCs w:val="20"/>
        </w:rPr>
        <w:t xml:space="preserve"> DÍAZ, Vocal del Patronato DIF. </w:t>
      </w:r>
      <w:r w:rsidRPr="00636AA3">
        <w:rPr>
          <w:rFonts w:ascii="Arial" w:hAnsi="Arial" w:cs="Arial"/>
          <w:sz w:val="20"/>
          <w:szCs w:val="20"/>
        </w:rPr>
        <w:t>Rúbrica. C. JUAN JOSÉ DELGADO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 xml:space="preserve">PUENTE, Vocal del Patronato </w:t>
      </w:r>
      <w:r w:rsidR="006F2666">
        <w:rPr>
          <w:rFonts w:ascii="Arial" w:hAnsi="Arial" w:cs="Arial"/>
          <w:sz w:val="20"/>
          <w:szCs w:val="20"/>
        </w:rPr>
        <w:t xml:space="preserve">DIF. Rúbrica. C. ERNESTO GARCÍA </w:t>
      </w:r>
      <w:r w:rsidRPr="00636AA3">
        <w:rPr>
          <w:rFonts w:ascii="Arial" w:hAnsi="Arial" w:cs="Arial"/>
          <w:sz w:val="20"/>
          <w:szCs w:val="20"/>
        </w:rPr>
        <w:t>ALLEN, Vocal del Patronato DIF. Rúbrica.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C. RAÚL ARREDONDO NAVA, Vocal del Patronato DIF. Rúbrica. C. PORFIRIO FUENTES QUINTANA, Vocal</w:t>
      </w:r>
      <w:r>
        <w:rPr>
          <w:rFonts w:ascii="Arial" w:hAnsi="Arial" w:cs="Arial"/>
          <w:sz w:val="20"/>
          <w:szCs w:val="20"/>
        </w:rPr>
        <w:t xml:space="preserve"> </w:t>
      </w:r>
      <w:r w:rsidRPr="00636AA3">
        <w:rPr>
          <w:rFonts w:ascii="Arial" w:hAnsi="Arial" w:cs="Arial"/>
          <w:sz w:val="20"/>
          <w:szCs w:val="20"/>
        </w:rPr>
        <w:t>del Patronato DIF. Rúbrica.</w:t>
      </w:r>
    </w:p>
    <w:sectPr w:rsidR="00B12CBB" w:rsidRPr="00636AA3" w:rsidSect="006F2666"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1439"/>
    <w:multiLevelType w:val="hybridMultilevel"/>
    <w:tmpl w:val="CE6451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66292"/>
    <w:multiLevelType w:val="hybridMultilevel"/>
    <w:tmpl w:val="80E089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80C46"/>
    <w:multiLevelType w:val="hybridMultilevel"/>
    <w:tmpl w:val="3BB4B58E"/>
    <w:lvl w:ilvl="0" w:tplc="A22C07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B5D15"/>
    <w:multiLevelType w:val="hybridMultilevel"/>
    <w:tmpl w:val="7D443760"/>
    <w:lvl w:ilvl="0" w:tplc="A22C07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A0CCB"/>
    <w:multiLevelType w:val="hybridMultilevel"/>
    <w:tmpl w:val="24FE8918"/>
    <w:lvl w:ilvl="0" w:tplc="459C0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547BA"/>
    <w:multiLevelType w:val="hybridMultilevel"/>
    <w:tmpl w:val="D3F4C060"/>
    <w:lvl w:ilvl="0" w:tplc="A22C07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95BF2"/>
    <w:multiLevelType w:val="hybridMultilevel"/>
    <w:tmpl w:val="25D8545C"/>
    <w:lvl w:ilvl="0" w:tplc="A22C07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36AA3"/>
    <w:rsid w:val="0019445E"/>
    <w:rsid w:val="00357446"/>
    <w:rsid w:val="003B5738"/>
    <w:rsid w:val="005B3573"/>
    <w:rsid w:val="005C309B"/>
    <w:rsid w:val="00636AA3"/>
    <w:rsid w:val="006F2666"/>
    <w:rsid w:val="009009CC"/>
    <w:rsid w:val="009872B6"/>
    <w:rsid w:val="00AF5CA5"/>
    <w:rsid w:val="00B12CBB"/>
    <w:rsid w:val="00C459BA"/>
    <w:rsid w:val="00CE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1771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</dc:creator>
  <cp:lastModifiedBy>ELOY</cp:lastModifiedBy>
  <cp:revision>6</cp:revision>
  <dcterms:created xsi:type="dcterms:W3CDTF">2013-02-26T17:38:00Z</dcterms:created>
  <dcterms:modified xsi:type="dcterms:W3CDTF">2013-06-26T18:14:00Z</dcterms:modified>
</cp:coreProperties>
</file>